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D0" w:rsidRDefault="00C010A2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  <w:r w:rsidRPr="00B81635">
        <w:rPr>
          <w:rFonts w:ascii="Times New Roman" w:hAnsi="Times New Roman"/>
          <w:sz w:val="28"/>
          <w:szCs w:val="28"/>
        </w:rPr>
        <w:t>А.А. Степанова</w:t>
      </w:r>
    </w:p>
    <w:p w:rsidR="002E26D0" w:rsidRDefault="00C010A2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Шадринск</w:t>
      </w:r>
    </w:p>
    <w:p w:rsidR="002E26D0" w:rsidRDefault="00C010A2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Н.Н.</w:t>
      </w:r>
      <w:r w:rsidR="002E26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Выборова</w:t>
      </w:r>
      <w:proofErr w:type="spellEnd"/>
    </w:p>
    <w:p w:rsidR="002E26D0" w:rsidRDefault="00C010A2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наук, доцент</w:t>
      </w:r>
    </w:p>
    <w:p w:rsidR="00C010A2" w:rsidRDefault="00C010A2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  <w:r w:rsidRPr="00B81635">
        <w:rPr>
          <w:rFonts w:ascii="Times New Roman" w:hAnsi="Times New Roman"/>
          <w:sz w:val="28"/>
          <w:szCs w:val="28"/>
        </w:rPr>
        <w:t>ФГБОУ ВО «</w:t>
      </w:r>
      <w:proofErr w:type="spellStart"/>
      <w:r w:rsidRPr="00B81635">
        <w:rPr>
          <w:rFonts w:ascii="Times New Roman" w:hAnsi="Times New Roman"/>
          <w:sz w:val="28"/>
          <w:szCs w:val="28"/>
        </w:rPr>
        <w:t>Шадринский</w:t>
      </w:r>
      <w:proofErr w:type="spellEnd"/>
      <w:r w:rsidRPr="00B81635">
        <w:rPr>
          <w:rFonts w:ascii="Times New Roman" w:hAnsi="Times New Roman"/>
          <w:sz w:val="28"/>
          <w:szCs w:val="28"/>
        </w:rPr>
        <w:t xml:space="preserve"> государственный педагог</w:t>
      </w:r>
      <w:r>
        <w:rPr>
          <w:rFonts w:ascii="Times New Roman" w:hAnsi="Times New Roman"/>
          <w:sz w:val="28"/>
          <w:szCs w:val="28"/>
        </w:rPr>
        <w:t>ический университет»</w:t>
      </w:r>
    </w:p>
    <w:p w:rsidR="004364D7" w:rsidRDefault="004364D7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</w:p>
    <w:p w:rsidR="002E26D0" w:rsidRDefault="0040466C" w:rsidP="002E26D0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ИНТЕЛЛЕКТ-КАРТЫ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МЕТОД ОБУЧЕНИЯ</w:t>
      </w:r>
      <w:r w:rsidR="0015339A" w:rsidRPr="00514D91">
        <w:rPr>
          <w:rFonts w:ascii="Times New Roman" w:hAnsi="Times New Roman"/>
          <w:b/>
          <w:sz w:val="28"/>
          <w:szCs w:val="28"/>
        </w:rPr>
        <w:t xml:space="preserve"> </w:t>
      </w:r>
      <w:r w:rsidR="00092044" w:rsidRPr="00514D91">
        <w:rPr>
          <w:rFonts w:ascii="Times New Roman" w:hAnsi="Times New Roman"/>
          <w:b/>
          <w:sz w:val="28"/>
          <w:szCs w:val="28"/>
        </w:rPr>
        <w:t>НА УРОКАХ ФИЗИКИ</w:t>
      </w:r>
    </w:p>
    <w:p w:rsidR="00C010A2" w:rsidRPr="002E26D0" w:rsidRDefault="00C010A2" w:rsidP="002E26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6D0">
        <w:rPr>
          <w:rFonts w:ascii="Times New Roman" w:hAnsi="Times New Roman"/>
          <w:sz w:val="28"/>
          <w:szCs w:val="28"/>
        </w:rPr>
        <w:t xml:space="preserve">Аннотация: </w:t>
      </w:r>
      <w:r w:rsidR="001B7614" w:rsidRPr="002E26D0">
        <w:rPr>
          <w:rFonts w:ascii="Times New Roman" w:hAnsi="Times New Roman"/>
          <w:sz w:val="28"/>
          <w:szCs w:val="28"/>
        </w:rPr>
        <w:t xml:space="preserve">В работе </w:t>
      </w:r>
      <w:r w:rsidR="00F7252F" w:rsidRPr="002E26D0">
        <w:rPr>
          <w:rFonts w:ascii="Times New Roman" w:hAnsi="Times New Roman"/>
          <w:sz w:val="28"/>
          <w:szCs w:val="28"/>
        </w:rPr>
        <w:t>затрагивается тема применения</w:t>
      </w:r>
      <w:r w:rsidR="001B7614" w:rsidRPr="002E2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466C" w:rsidRPr="002E26D0">
        <w:rPr>
          <w:rFonts w:ascii="Times New Roman" w:hAnsi="Times New Roman"/>
          <w:sz w:val="28"/>
          <w:szCs w:val="28"/>
        </w:rPr>
        <w:t>интеллект-карт</w:t>
      </w:r>
      <w:proofErr w:type="gramEnd"/>
      <w:r w:rsidR="00F7252F" w:rsidRPr="002E26D0">
        <w:rPr>
          <w:rFonts w:ascii="Times New Roman" w:hAnsi="Times New Roman"/>
          <w:sz w:val="28"/>
          <w:szCs w:val="28"/>
        </w:rPr>
        <w:t>, как эффективный способ обучения на уроках</w:t>
      </w:r>
      <w:r w:rsidR="0074785C" w:rsidRPr="002E26D0">
        <w:rPr>
          <w:rFonts w:ascii="Times New Roman" w:hAnsi="Times New Roman"/>
          <w:sz w:val="28"/>
          <w:szCs w:val="28"/>
        </w:rPr>
        <w:t xml:space="preserve"> физики</w:t>
      </w:r>
      <w:r w:rsidR="001B7614" w:rsidRPr="002E26D0">
        <w:rPr>
          <w:rFonts w:ascii="Times New Roman" w:hAnsi="Times New Roman"/>
          <w:sz w:val="28"/>
          <w:szCs w:val="28"/>
        </w:rPr>
        <w:t xml:space="preserve">. </w:t>
      </w:r>
    </w:p>
    <w:p w:rsidR="00040F05" w:rsidRDefault="00C010A2" w:rsidP="002E26D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26D0">
        <w:rPr>
          <w:rFonts w:ascii="Times New Roman" w:eastAsia="Times New Roman" w:hAnsi="Times New Roman"/>
          <w:sz w:val="28"/>
          <w:szCs w:val="24"/>
          <w:lang w:eastAsia="ru-RU"/>
        </w:rPr>
        <w:t>Ключевые слова</w:t>
      </w:r>
      <w:r w:rsidRPr="0074785C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40F05" w:rsidRPr="00C010A2">
        <w:rPr>
          <w:rFonts w:ascii="Times New Roman" w:eastAsia="Times New Roman" w:hAnsi="Times New Roman"/>
          <w:sz w:val="28"/>
          <w:szCs w:val="24"/>
          <w:lang w:eastAsia="ru-RU"/>
        </w:rPr>
        <w:t>интеллект-карта, физика</w:t>
      </w:r>
      <w:r w:rsidR="00514D91" w:rsidRPr="00C010A2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E26D0" w:rsidRPr="002E26D0" w:rsidRDefault="008B4C37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7"/>
          <w:lang w:val="en-US"/>
        </w:rPr>
      </w:pPr>
      <w:r>
        <w:rPr>
          <w:rFonts w:ascii="Times New Roman" w:hAnsi="Times New Roman"/>
          <w:sz w:val="28"/>
          <w:szCs w:val="27"/>
        </w:rPr>
        <w:t>А</w:t>
      </w:r>
      <w:r w:rsidRPr="008B4C37">
        <w:rPr>
          <w:rFonts w:ascii="Times New Roman" w:hAnsi="Times New Roman"/>
          <w:sz w:val="28"/>
          <w:szCs w:val="27"/>
          <w:lang w:val="en-US"/>
        </w:rPr>
        <w:t>.</w:t>
      </w:r>
      <w:r w:rsidR="0074785C" w:rsidRPr="00117C6B">
        <w:rPr>
          <w:rFonts w:ascii="Times New Roman" w:hAnsi="Times New Roman"/>
          <w:sz w:val="28"/>
          <w:szCs w:val="27"/>
          <w:lang w:val="en-US"/>
        </w:rPr>
        <w:t xml:space="preserve">A. </w:t>
      </w:r>
      <w:proofErr w:type="spellStart"/>
      <w:r w:rsidR="0074785C" w:rsidRPr="00117C6B">
        <w:rPr>
          <w:rFonts w:ascii="Times New Roman" w:hAnsi="Times New Roman"/>
          <w:sz w:val="28"/>
          <w:szCs w:val="27"/>
          <w:lang w:val="en-US"/>
        </w:rPr>
        <w:t>Stepanova</w:t>
      </w:r>
      <w:proofErr w:type="spellEnd"/>
    </w:p>
    <w:p w:rsidR="002E26D0" w:rsidRPr="002E26D0" w:rsidRDefault="0074785C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7"/>
          <w:lang w:val="en-US"/>
        </w:rPr>
      </w:pPr>
      <w:proofErr w:type="spellStart"/>
      <w:r>
        <w:rPr>
          <w:rFonts w:ascii="Times New Roman" w:hAnsi="Times New Roman"/>
          <w:sz w:val="28"/>
          <w:szCs w:val="27"/>
          <w:lang w:val="en-US"/>
        </w:rPr>
        <w:t>Shadrinsk</w:t>
      </w:r>
      <w:proofErr w:type="spellEnd"/>
    </w:p>
    <w:p w:rsidR="002E26D0" w:rsidRPr="002E26D0" w:rsidRDefault="0074785C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7"/>
          <w:lang w:val="en-US"/>
        </w:rPr>
      </w:pPr>
      <w:r>
        <w:rPr>
          <w:rFonts w:ascii="Times New Roman" w:hAnsi="Times New Roman"/>
          <w:sz w:val="28"/>
          <w:szCs w:val="27"/>
          <w:lang w:val="en-US"/>
        </w:rPr>
        <w:t>Research advisor</w:t>
      </w:r>
      <w:r w:rsidRPr="00117C6B">
        <w:rPr>
          <w:rFonts w:ascii="Times New Roman" w:hAnsi="Times New Roman"/>
          <w:sz w:val="28"/>
          <w:szCs w:val="27"/>
          <w:lang w:val="en-US"/>
        </w:rPr>
        <w:t>:</w:t>
      </w:r>
      <w:r>
        <w:rPr>
          <w:rFonts w:ascii="Times New Roman" w:hAnsi="Times New Roman"/>
          <w:sz w:val="28"/>
          <w:szCs w:val="27"/>
          <w:lang w:val="en-US"/>
        </w:rPr>
        <w:t xml:space="preserve"> N. N. </w:t>
      </w:r>
      <w:proofErr w:type="spellStart"/>
      <w:r>
        <w:rPr>
          <w:rFonts w:ascii="Times New Roman" w:hAnsi="Times New Roman"/>
          <w:sz w:val="28"/>
          <w:szCs w:val="27"/>
          <w:lang w:val="en-US"/>
        </w:rPr>
        <w:t>Viborova</w:t>
      </w:r>
      <w:proofErr w:type="spellEnd"/>
    </w:p>
    <w:p w:rsidR="002E26D0" w:rsidRPr="002E26D0" w:rsidRDefault="0074785C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7"/>
          <w:lang w:val="en-US"/>
        </w:rPr>
      </w:pPr>
      <w:proofErr w:type="gramStart"/>
      <w:r>
        <w:rPr>
          <w:rFonts w:ascii="Times New Roman" w:hAnsi="Times New Roman"/>
          <w:sz w:val="28"/>
          <w:szCs w:val="27"/>
          <w:lang w:val="en-US"/>
        </w:rPr>
        <w:t>candidate</w:t>
      </w:r>
      <w:proofErr w:type="gramEnd"/>
      <w:r>
        <w:rPr>
          <w:rFonts w:ascii="Times New Roman" w:hAnsi="Times New Roman"/>
          <w:sz w:val="28"/>
          <w:szCs w:val="27"/>
          <w:lang w:val="en-US"/>
        </w:rPr>
        <w:t xml:space="preserve"> of pedagogical sciences, associate professor</w:t>
      </w:r>
    </w:p>
    <w:p w:rsidR="0074785C" w:rsidRPr="002E26D0" w:rsidRDefault="0074785C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373E9">
        <w:rPr>
          <w:rFonts w:ascii="Times New Roman" w:hAnsi="Times New Roman"/>
          <w:sz w:val="28"/>
          <w:szCs w:val="28"/>
          <w:lang w:val="en-US"/>
        </w:rPr>
        <w:t>Shadrin</w:t>
      </w:r>
      <w:r>
        <w:rPr>
          <w:rFonts w:ascii="Times New Roman" w:hAnsi="Times New Roman"/>
          <w:sz w:val="28"/>
          <w:szCs w:val="28"/>
          <w:lang w:val="en-US"/>
        </w:rPr>
        <w:t>sk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State Pedagogical University</w:t>
      </w:r>
      <w:bookmarkStart w:id="0" w:name="_GoBack"/>
      <w:bookmarkEnd w:id="0"/>
    </w:p>
    <w:p w:rsidR="00F7252F" w:rsidRPr="002E26D0" w:rsidRDefault="00F7252F" w:rsidP="002E26D0">
      <w:pPr>
        <w:spacing w:after="0" w:line="360" w:lineRule="auto"/>
        <w:ind w:left="709" w:hanging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4785C" w:rsidRPr="002E26D0" w:rsidRDefault="00F7252F" w:rsidP="002E26D0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7"/>
          <w:lang w:val="en-US"/>
        </w:rPr>
      </w:pPr>
      <w:r w:rsidRPr="00F7252F">
        <w:rPr>
          <w:rFonts w:ascii="Times New Roman" w:hAnsi="Times New Roman"/>
          <w:b/>
          <w:sz w:val="28"/>
          <w:szCs w:val="27"/>
          <w:lang w:val="en-US"/>
        </w:rPr>
        <w:t>INTELLIGENT MAPS AS A METHOD OF LEARNING IN PHYSICS LESSONS</w:t>
      </w:r>
    </w:p>
    <w:p w:rsidR="0074785C" w:rsidRPr="002E26D0" w:rsidRDefault="0074785C" w:rsidP="002E26D0">
      <w:pPr>
        <w:spacing w:after="0" w:line="360" w:lineRule="auto"/>
        <w:ind w:firstLine="709"/>
        <w:jc w:val="both"/>
        <w:rPr>
          <w:rFonts w:ascii="Arial" w:hAnsi="Arial" w:cs="Arial"/>
          <w:sz w:val="27"/>
          <w:szCs w:val="27"/>
          <w:lang w:val="en-US"/>
        </w:rPr>
      </w:pPr>
      <w:r w:rsidRPr="0074785C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Abstract: </w:t>
      </w:r>
      <w:r w:rsidR="00F7252F" w:rsidRPr="00F7252F">
        <w:rPr>
          <w:rFonts w:ascii="Times New Roman" w:hAnsi="Times New Roman"/>
          <w:sz w:val="28"/>
          <w:szCs w:val="27"/>
          <w:lang w:val="en-US"/>
        </w:rPr>
        <w:t>The paper touches upon the issue of the use of mind maps as an effective way of learning in physics lessons.</w:t>
      </w:r>
    </w:p>
    <w:p w:rsidR="0074785C" w:rsidRPr="003A380D" w:rsidRDefault="0074785C" w:rsidP="002E26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26D0">
        <w:rPr>
          <w:rFonts w:ascii="Times New Roman" w:eastAsia="Times New Roman" w:hAnsi="Times New Roman"/>
          <w:sz w:val="28"/>
          <w:szCs w:val="24"/>
          <w:lang w:val="en-US" w:eastAsia="ru-RU"/>
        </w:rPr>
        <w:t>Keywords</w:t>
      </w:r>
      <w:r w:rsidRPr="002E26D0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3A38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4785C">
        <w:rPr>
          <w:rFonts w:ascii="Times New Roman" w:eastAsia="Times New Roman" w:hAnsi="Times New Roman"/>
          <w:sz w:val="28"/>
          <w:szCs w:val="24"/>
          <w:lang w:val="en-US" w:eastAsia="ru-RU"/>
        </w:rPr>
        <w:t>intellect</w:t>
      </w:r>
      <w:r w:rsidRPr="003A38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4785C">
        <w:rPr>
          <w:rFonts w:ascii="Times New Roman" w:eastAsia="Times New Roman" w:hAnsi="Times New Roman"/>
          <w:sz w:val="28"/>
          <w:szCs w:val="24"/>
          <w:lang w:val="en-US" w:eastAsia="ru-RU"/>
        </w:rPr>
        <w:t>map</w:t>
      </w:r>
      <w:r w:rsidRPr="003A380D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74785C">
        <w:rPr>
          <w:rFonts w:ascii="Times New Roman" w:eastAsia="Times New Roman" w:hAnsi="Times New Roman"/>
          <w:sz w:val="28"/>
          <w:szCs w:val="24"/>
          <w:lang w:val="en-US" w:eastAsia="ru-RU"/>
        </w:rPr>
        <w:t>physics</w:t>
      </w:r>
      <w:r w:rsidRPr="003A380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14D91" w:rsidRPr="003A380D" w:rsidRDefault="00514D91" w:rsidP="002E26D0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4B0" w:rsidRDefault="00116B62" w:rsidP="002E26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74541">
        <w:rPr>
          <w:rFonts w:ascii="Times New Roman" w:eastAsia="Times New Roman" w:hAnsi="Times New Roman"/>
          <w:sz w:val="28"/>
          <w:szCs w:val="28"/>
          <w:lang w:eastAsia="ru-RU"/>
        </w:rPr>
        <w:t>настоящие время научный и технический прогресс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</w:t>
      </w:r>
      <w:r w:rsidR="003A380D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довольно 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>быстро, уч</w:t>
      </w:r>
      <w:r w:rsidR="003A380D">
        <w:rPr>
          <w:rFonts w:ascii="Times New Roman" w:eastAsia="Times New Roman" w:hAnsi="Times New Roman"/>
          <w:sz w:val="28"/>
          <w:szCs w:val="28"/>
          <w:lang w:eastAsia="ru-RU"/>
        </w:rPr>
        <w:t>ащиеся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успевают усваивать</w:t>
      </w:r>
      <w:r w:rsidR="00B314B0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541">
        <w:rPr>
          <w:rFonts w:ascii="Times New Roman" w:eastAsia="Times New Roman" w:hAnsi="Times New Roman"/>
          <w:sz w:val="28"/>
          <w:szCs w:val="28"/>
          <w:lang w:eastAsia="ru-RU"/>
        </w:rPr>
        <w:t>полностью огромное</w:t>
      </w:r>
      <w:r w:rsidR="00B314B0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D2D">
        <w:rPr>
          <w:rFonts w:ascii="Times New Roman" w:eastAsia="Times New Roman" w:hAnsi="Times New Roman"/>
          <w:sz w:val="28"/>
          <w:szCs w:val="28"/>
          <w:lang w:eastAsia="ru-RU"/>
        </w:rPr>
        <w:t>разнообразие</w:t>
      </w:r>
      <w:r w:rsidR="00B314B0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</w:t>
      </w:r>
      <w:r w:rsidR="0051768C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</w:t>
      </w:r>
      <w:r w:rsidR="0090083E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D0D2D">
        <w:rPr>
          <w:rFonts w:ascii="Times New Roman" w:eastAsia="Times New Roman" w:hAnsi="Times New Roman"/>
          <w:sz w:val="28"/>
          <w:szCs w:val="28"/>
          <w:lang w:eastAsia="ru-RU"/>
        </w:rPr>
        <w:t xml:space="preserve">вследствие этого принципиально обучить ребят думать, автономно работать, ориентироваться </w:t>
      </w:r>
      <w:r w:rsidR="00174541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ED0D2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всевозможных обст</w:t>
      </w:r>
      <w:r w:rsidR="002E26D0">
        <w:rPr>
          <w:rFonts w:ascii="Times New Roman" w:eastAsia="Times New Roman" w:hAnsi="Times New Roman"/>
          <w:sz w:val="28"/>
          <w:szCs w:val="28"/>
          <w:lang w:eastAsia="ru-RU"/>
        </w:rPr>
        <w:t>оятельствах</w:t>
      </w:r>
      <w:r w:rsidR="00ED0D2D">
        <w:rPr>
          <w:rFonts w:ascii="Times New Roman" w:eastAsia="Times New Roman" w:hAnsi="Times New Roman"/>
          <w:sz w:val="28"/>
          <w:szCs w:val="28"/>
          <w:lang w:eastAsia="ru-RU"/>
        </w:rPr>
        <w:t xml:space="preserve">, искать </w:t>
      </w:r>
      <w:r w:rsidR="00174541">
        <w:rPr>
          <w:rFonts w:ascii="Times New Roman" w:eastAsia="Times New Roman" w:hAnsi="Times New Roman"/>
          <w:sz w:val="28"/>
          <w:szCs w:val="28"/>
          <w:lang w:eastAsia="ru-RU"/>
        </w:rPr>
        <w:t>новые способы решения</w:t>
      </w:r>
      <w:r w:rsidR="00ED0D2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задач.</w:t>
      </w:r>
      <w:r w:rsidR="0028009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можно на уроках физики использовать метод </w:t>
      </w:r>
      <w:proofErr w:type="gramStart"/>
      <w:r w:rsidR="0028009A">
        <w:rPr>
          <w:rFonts w:ascii="Times New Roman" w:eastAsia="Times New Roman" w:hAnsi="Times New Roman"/>
          <w:sz w:val="28"/>
          <w:szCs w:val="28"/>
          <w:lang w:eastAsia="ru-RU"/>
        </w:rPr>
        <w:t>интеллект-карт</w:t>
      </w:r>
      <w:proofErr w:type="gramEnd"/>
      <w:r w:rsidR="0028009A">
        <w:rPr>
          <w:rFonts w:ascii="Times New Roman" w:eastAsia="Times New Roman" w:hAnsi="Times New Roman"/>
          <w:sz w:val="28"/>
          <w:szCs w:val="28"/>
          <w:lang w:eastAsia="ru-RU"/>
        </w:rPr>
        <w:t xml:space="preserve">. Суть </w:t>
      </w:r>
      <w:r w:rsidR="002800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метода заключается в том, чтобы с помощью рисунков, схем, представить большой набор информации.</w:t>
      </w:r>
    </w:p>
    <w:p w:rsidR="00174541" w:rsidRPr="0074785C" w:rsidRDefault="00174541" w:rsidP="002E26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>Интеллект-карты</w:t>
      </w:r>
      <w:proofErr w:type="gramEnd"/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E26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дин из методов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усвоения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8CB">
        <w:rPr>
          <w:rFonts w:ascii="Times New Roman" w:eastAsia="Times New Roman" w:hAnsi="Times New Roman"/>
          <w:sz w:val="28"/>
          <w:szCs w:val="28"/>
          <w:lang w:eastAsia="ru-RU"/>
        </w:rPr>
        <w:t>новых знаний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 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мышления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 наблюдаемым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почти все трудности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, источником которых являются когнитивные затруднения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школьников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имеют шансы быть решеными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. Именно это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помогает осуществлять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</w:t>
      </w:r>
      <w:proofErr w:type="gramStart"/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>интеллект-карт</w:t>
      </w:r>
      <w:proofErr w:type="gramEnd"/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68FB" w:rsidRPr="0074785C" w:rsidRDefault="0040466C" w:rsidP="002E26D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48CB">
        <w:rPr>
          <w:rFonts w:ascii="Times New Roman" w:eastAsia="Times New Roman" w:hAnsi="Times New Roman"/>
          <w:sz w:val="28"/>
          <w:szCs w:val="28"/>
          <w:lang w:eastAsia="ru-RU"/>
        </w:rPr>
        <w:t>нтеллект-карт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метод подачи информации, был разработан английским ученым, </w:t>
      </w:r>
      <w:r w:rsidR="003148CB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психологом Тони </w:t>
      </w:r>
      <w:proofErr w:type="spellStart"/>
      <w:r w:rsidR="003148CB">
        <w:rPr>
          <w:rFonts w:ascii="Times New Roman" w:eastAsia="Times New Roman" w:hAnsi="Times New Roman"/>
          <w:sz w:val="28"/>
          <w:szCs w:val="28"/>
          <w:lang w:eastAsia="ru-RU"/>
        </w:rPr>
        <w:t>Бьюзеном</w:t>
      </w:r>
      <w:proofErr w:type="spellEnd"/>
      <w:r w:rsidR="0090083E" w:rsidRPr="007478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68FB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365DBF" w:rsidRPr="0074785C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9A5FF8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365DBF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7068FB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</w:p>
    <w:p w:rsidR="003148CB" w:rsidRDefault="003148CB" w:rsidP="002E26D0">
      <w:pPr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D809AF" w:rsidRPr="0074785C">
        <w:rPr>
          <w:rFonts w:ascii="Times New Roman" w:eastAsia="Times New Roman" w:hAnsi="Times New Roman"/>
          <w:sz w:val="28"/>
          <w:szCs w:val="28"/>
          <w:lang w:eastAsia="ru-RU"/>
        </w:rPr>
        <w:t>етод</w:t>
      </w:r>
      <w:r w:rsidR="00ED0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D0D2D">
        <w:rPr>
          <w:rFonts w:ascii="Times New Roman" w:eastAsia="Times New Roman" w:hAnsi="Times New Roman"/>
          <w:sz w:val="28"/>
          <w:szCs w:val="28"/>
          <w:lang w:eastAsia="ru-RU"/>
        </w:rPr>
        <w:t>интеллект-карт</w:t>
      </w:r>
      <w:proofErr w:type="gramEnd"/>
      <w:r w:rsidR="00D809AF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D08" w:rsidRPr="0074785C">
        <w:rPr>
          <w:rFonts w:ascii="Times New Roman" w:eastAsia="Times New Roman" w:hAnsi="Times New Roman"/>
          <w:sz w:val="28"/>
          <w:szCs w:val="28"/>
          <w:lang w:eastAsia="ru-RU"/>
        </w:rPr>
        <w:t>позволяет</w:t>
      </w:r>
      <w:r w:rsidR="00514D91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365DBF" w:rsidRPr="007478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4D91" w:rsidRPr="0074785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48CB" w:rsidRDefault="002E26D0" w:rsidP="002E26D0">
      <w:pPr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0466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пособствовать развитию </w:t>
      </w:r>
      <w:proofErr w:type="gramStart"/>
      <w:r w:rsidR="0040466C">
        <w:rPr>
          <w:rFonts w:ascii="Times New Roman" w:eastAsia="Times New Roman" w:hAnsi="Times New Roman"/>
          <w:sz w:val="28"/>
          <w:szCs w:val="28"/>
          <w:lang w:eastAsia="ru-RU"/>
        </w:rPr>
        <w:t>коммуникативных</w:t>
      </w:r>
      <w:proofErr w:type="gramEnd"/>
      <w:r w:rsidR="003148CB">
        <w:rPr>
          <w:rFonts w:ascii="Times New Roman" w:eastAsia="Times New Roman" w:hAnsi="Times New Roman"/>
          <w:sz w:val="28"/>
          <w:szCs w:val="28"/>
          <w:lang w:eastAsia="ru-RU"/>
        </w:rPr>
        <w:t xml:space="preserve"> УУД</w:t>
      </w:r>
      <w:r w:rsidR="00144D08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</w:t>
      </w:r>
      <w:r w:rsidR="00ED0D2D">
        <w:rPr>
          <w:rFonts w:ascii="Times New Roman" w:eastAsia="Times New Roman" w:hAnsi="Times New Roman"/>
          <w:sz w:val="28"/>
          <w:szCs w:val="28"/>
          <w:lang w:eastAsia="ru-RU"/>
        </w:rPr>
        <w:t>групповой работы</w:t>
      </w:r>
      <w:r w:rsidR="00144D08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составлению интеллект-карт;</w:t>
      </w:r>
    </w:p>
    <w:p w:rsidR="003148CB" w:rsidRDefault="00D809AF" w:rsidP="002E26D0">
      <w:pPr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8CB">
        <w:rPr>
          <w:rFonts w:ascii="Times New Roman" w:eastAsia="Times New Roman" w:hAnsi="Times New Roman"/>
          <w:sz w:val="28"/>
          <w:szCs w:val="28"/>
          <w:lang w:eastAsia="ru-RU"/>
        </w:rPr>
        <w:t>развивать креативность школьников;</w:t>
      </w:r>
    </w:p>
    <w:p w:rsidR="003148CB" w:rsidRDefault="00144D08" w:rsidP="002E26D0">
      <w:pPr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8CB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улучшать </w:t>
      </w:r>
      <w:r w:rsidR="003148CB">
        <w:rPr>
          <w:rFonts w:ascii="Times New Roman" w:eastAsia="Times New Roman" w:hAnsi="Times New Roman"/>
          <w:sz w:val="28"/>
          <w:szCs w:val="28"/>
          <w:lang w:eastAsia="ru-RU"/>
        </w:rPr>
        <w:t>разные виды</w:t>
      </w:r>
      <w:r w:rsidRPr="003148CB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памяти (кратковременную, долговременную, семантическую, образную и т. д.) </w:t>
      </w:r>
      <w:r w:rsidR="00ED0D2D" w:rsidRPr="003148CB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Pr="003148C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48CB" w:rsidRDefault="002E26D0" w:rsidP="002E26D0">
      <w:pPr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0466C">
        <w:rPr>
          <w:rFonts w:ascii="Times New Roman" w:eastAsia="Times New Roman" w:hAnsi="Times New Roman"/>
          <w:sz w:val="28"/>
          <w:szCs w:val="28"/>
          <w:lang w:eastAsia="ru-RU"/>
        </w:rPr>
        <w:t>пособствовать ускорению</w:t>
      </w:r>
      <w:r w:rsidR="00144D08" w:rsidRPr="003148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</w:t>
      </w:r>
      <w:r w:rsidR="004046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44D08" w:rsidRPr="003148C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обучения;</w:t>
      </w:r>
    </w:p>
    <w:p w:rsidR="003148CB" w:rsidRDefault="00144D08" w:rsidP="002E26D0">
      <w:pPr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8CB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</w:t>
      </w:r>
      <w:r w:rsidR="00ED0D2D" w:rsidRPr="003148CB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Pr="003148C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 проблемы.</w:t>
      </w:r>
    </w:p>
    <w:p w:rsidR="00D809AF" w:rsidRPr="003148CB" w:rsidRDefault="00D809AF" w:rsidP="002E26D0">
      <w:pPr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8C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</w:t>
      </w:r>
      <w:proofErr w:type="spellStart"/>
      <w:r w:rsidRPr="003148CB"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3148C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умения, связанные с восприятием, переработкой и обменом</w:t>
      </w:r>
      <w:r w:rsidR="0040466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</w:t>
      </w:r>
      <w:r w:rsidRPr="003148C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4D91" w:rsidRPr="0074785C" w:rsidRDefault="003148CB" w:rsidP="002E26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когда</w:t>
      </w:r>
      <w:r w:rsidR="007068FB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</w:t>
      </w:r>
      <w:r w:rsidR="00ED0D2D">
        <w:rPr>
          <w:rFonts w:ascii="Times New Roman" w:eastAsia="Times New Roman" w:hAnsi="Times New Roman"/>
          <w:sz w:val="28"/>
          <w:szCs w:val="28"/>
          <w:lang w:eastAsia="ru-RU"/>
        </w:rPr>
        <w:t>станут применять</w:t>
      </w:r>
      <w:r w:rsidR="00D809AF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</w:t>
      </w:r>
      <w:proofErr w:type="gramStart"/>
      <w:r w:rsidR="00D809AF" w:rsidRPr="0074785C">
        <w:rPr>
          <w:rFonts w:ascii="Times New Roman" w:eastAsia="Times New Roman" w:hAnsi="Times New Roman"/>
          <w:sz w:val="28"/>
          <w:szCs w:val="28"/>
          <w:lang w:eastAsia="ru-RU"/>
        </w:rPr>
        <w:t>интеллект-карт</w:t>
      </w:r>
      <w:proofErr w:type="gramEnd"/>
      <w:r w:rsidR="007068FB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D08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уроках физики </w:t>
      </w:r>
      <w:r w:rsidR="007068FB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</w:t>
      </w:r>
      <w:r w:rsidR="00144D08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позволит </w:t>
      </w:r>
      <w:r w:rsidR="00922B28">
        <w:rPr>
          <w:rFonts w:ascii="Times New Roman" w:eastAsia="Times New Roman" w:hAnsi="Times New Roman"/>
          <w:sz w:val="28"/>
          <w:szCs w:val="28"/>
          <w:lang w:eastAsia="ru-RU"/>
        </w:rPr>
        <w:t>увеличить</w:t>
      </w:r>
      <w:r w:rsidR="00144D08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мотивацию к обучению, качество знаний </w:t>
      </w:r>
      <w:r w:rsidR="00922B2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144D08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эффективность обучения в целом.</w:t>
      </w:r>
    </w:p>
    <w:p w:rsidR="00416AA2" w:rsidRPr="0074785C" w:rsidRDefault="00DD34F9" w:rsidP="002E26D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Самым главным</w:t>
      </w:r>
      <w:r w:rsidR="00482D1D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условие</w:t>
      </w:r>
      <w:r w:rsidR="00D809AF" w:rsidRPr="007478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82D1D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с интеллект </w:t>
      </w:r>
      <w:r w:rsidR="00D809AF" w:rsidRPr="007478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82D1D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картой</w:t>
      </w:r>
      <w:r w:rsidR="00D809AF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B28">
        <w:rPr>
          <w:rFonts w:ascii="Times New Roman" w:eastAsia="Times New Roman" w:hAnsi="Times New Roman"/>
          <w:sz w:val="28"/>
          <w:szCs w:val="28"/>
          <w:lang w:eastAsia="ru-RU"/>
        </w:rPr>
        <w:t>считается</w:t>
      </w:r>
      <w:r w:rsidR="00482D1D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что, </w:t>
      </w:r>
      <w:r w:rsidR="00D809AF" w:rsidRPr="0074785C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922B28">
        <w:rPr>
          <w:rFonts w:ascii="Times New Roman" w:eastAsia="Times New Roman" w:hAnsi="Times New Roman"/>
          <w:sz w:val="28"/>
          <w:szCs w:val="28"/>
          <w:lang w:eastAsia="ru-RU"/>
        </w:rPr>
        <w:t>ащиеся должны систематически</w:t>
      </w:r>
      <w:r w:rsidR="00D809AF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B28">
        <w:rPr>
          <w:rFonts w:ascii="Times New Roman" w:eastAsia="Times New Roman" w:hAnsi="Times New Roman"/>
          <w:sz w:val="28"/>
          <w:szCs w:val="28"/>
          <w:lang w:eastAsia="ru-RU"/>
        </w:rPr>
        <w:t>применять</w:t>
      </w:r>
      <w:r w:rsidR="00D809AF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ее на уроке.</w:t>
      </w:r>
      <w:r w:rsidR="00482D1D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Интеллект </w:t>
      </w:r>
      <w:r w:rsidR="00C010A2" w:rsidRPr="0074785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82D1D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</w:t>
      </w:r>
      <w:r w:rsidR="00C010A2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ра</w:t>
      </w:r>
      <w:r w:rsidR="00DB12B8">
        <w:rPr>
          <w:rFonts w:ascii="Times New Roman" w:eastAsia="Times New Roman" w:hAnsi="Times New Roman"/>
          <w:sz w:val="28"/>
          <w:szCs w:val="28"/>
          <w:lang w:eastAsia="ru-RU"/>
        </w:rPr>
        <w:t>змышлять и рассуждать ученикам, о</w:t>
      </w:r>
      <w:r w:rsidR="00C010A2" w:rsidRPr="0074785C">
        <w:rPr>
          <w:rFonts w:ascii="Times New Roman" w:eastAsia="Times New Roman" w:hAnsi="Times New Roman"/>
          <w:sz w:val="28"/>
          <w:szCs w:val="28"/>
          <w:lang w:eastAsia="ru-RU"/>
        </w:rPr>
        <w:t>сознавать причинно-следственные связи и зависимости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величинами</w:t>
      </w:r>
      <w:r w:rsidR="00482D1D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рисунке 1</w:t>
      </w:r>
      <w:r w:rsidR="002E26D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интеллект-карты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6D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класса, по теме «Давление».</w:t>
      </w:r>
    </w:p>
    <w:p w:rsidR="0075214A" w:rsidRPr="0074785C" w:rsidRDefault="0075214A" w:rsidP="002E26D0">
      <w:pPr>
        <w:tabs>
          <w:tab w:val="left" w:pos="567"/>
        </w:tabs>
        <w:spacing w:after="0" w:line="36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4B0" w:rsidRPr="0074785C" w:rsidRDefault="00DB30FF" w:rsidP="002E26D0">
      <w:pPr>
        <w:tabs>
          <w:tab w:val="left" w:pos="0"/>
        </w:tabs>
        <w:spacing w:after="0" w:line="36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4AD20C" wp14:editId="3B691836">
            <wp:extent cx="5934075" cy="3114675"/>
            <wp:effectExtent l="0" t="0" r="9525" b="9525"/>
            <wp:docPr id="1" name="Рисунок 1" descr="Карта%20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%20памя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1D" w:rsidRPr="002E26D0" w:rsidRDefault="00482D1D" w:rsidP="002E26D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26D0">
        <w:rPr>
          <w:rFonts w:ascii="Times New Roman" w:hAnsi="Times New Roman"/>
          <w:sz w:val="28"/>
          <w:szCs w:val="28"/>
        </w:rPr>
        <w:t xml:space="preserve">Рис.1. </w:t>
      </w:r>
    </w:p>
    <w:p w:rsidR="0074785C" w:rsidRDefault="0028009A" w:rsidP="002E26D0">
      <w:pPr>
        <w:spacing w:after="0" w:line="360" w:lineRule="auto"/>
        <w:ind w:firstLine="709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Интеллект-карты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очень эффективный метод для подачи нового материала. С помощью этого метода, обучающиеся смогут быстро усваивать полученные знания, проводить следственные связи с другими темами, находить между ними общее и делать общие выводы, по изученным разделам.</w:t>
      </w:r>
    </w:p>
    <w:p w:rsidR="00B314B0" w:rsidRPr="0074785C" w:rsidRDefault="000B33EC" w:rsidP="002E26D0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74785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Список </w:t>
      </w:r>
      <w:r w:rsidR="00C010A2" w:rsidRPr="0074785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использованных источников</w:t>
      </w:r>
    </w:p>
    <w:p w:rsidR="00514D91" w:rsidRPr="0074785C" w:rsidRDefault="00514D91" w:rsidP="002E26D0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0466C" w:rsidRDefault="000B33EC" w:rsidP="002E26D0">
      <w:pPr>
        <w:pStyle w:val="a5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Бьюзен Т. и Б. Супермышление / Т. и Б. Бьюзен; пер. с </w:t>
      </w:r>
      <w:proofErr w:type="spellStart"/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>анг</w:t>
      </w:r>
      <w:proofErr w:type="spellEnd"/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>. Е.А</w:t>
      </w:r>
      <w:r w:rsidR="00514D91" w:rsidRPr="0074785C">
        <w:rPr>
          <w:rFonts w:ascii="Times New Roman" w:eastAsia="Times New Roman" w:hAnsi="Times New Roman"/>
          <w:sz w:val="28"/>
          <w:szCs w:val="28"/>
          <w:lang w:eastAsia="ru-RU"/>
        </w:rPr>
        <w:t>. Самсонов. 4-е изд.: «Попурри».</w:t>
      </w:r>
      <w:r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2007 г.</w:t>
      </w:r>
      <w:r w:rsidR="00514D91" w:rsidRPr="00747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293" w:rsidRPr="0074785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r w:rsidR="00121293" w:rsidRPr="0074785C">
        <w:rPr>
          <w:rFonts w:ascii="Times New Roman" w:eastAsia="Times New Roman" w:hAnsi="Times New Roman"/>
          <w:sz w:val="28"/>
          <w:szCs w:val="28"/>
          <w:lang w:eastAsia="ru-RU"/>
        </w:rPr>
        <w:t>304 с.</w:t>
      </w:r>
    </w:p>
    <w:p w:rsidR="0040466C" w:rsidRDefault="002E26D0" w:rsidP="002E26D0">
      <w:pPr>
        <w:pStyle w:val="a5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40466C" w:rsidRPr="0090565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https://infourok.ru/material.html?mid=112969</w:t>
        </w:r>
      </w:hyperlink>
    </w:p>
    <w:p w:rsidR="0040466C" w:rsidRPr="0040466C" w:rsidRDefault="0040466C" w:rsidP="002E26D0">
      <w:pPr>
        <w:pStyle w:val="a5"/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4D7" w:rsidRDefault="004364D7" w:rsidP="002E26D0">
      <w:pPr>
        <w:spacing w:after="0" w:line="360" w:lineRule="auto"/>
        <w:ind w:left="709" w:hanging="709"/>
        <w:rPr>
          <w:sz w:val="20"/>
        </w:rPr>
      </w:pPr>
    </w:p>
    <w:p w:rsidR="004364D7" w:rsidRDefault="004364D7" w:rsidP="002E26D0">
      <w:pPr>
        <w:spacing w:after="0" w:line="360" w:lineRule="auto"/>
        <w:ind w:left="709" w:hanging="709"/>
        <w:rPr>
          <w:sz w:val="20"/>
        </w:rPr>
      </w:pPr>
    </w:p>
    <w:p w:rsidR="004364D7" w:rsidRDefault="004364D7" w:rsidP="002E26D0">
      <w:pPr>
        <w:spacing w:after="0" w:line="360" w:lineRule="auto"/>
        <w:ind w:left="709" w:hanging="709"/>
        <w:rPr>
          <w:sz w:val="20"/>
        </w:rPr>
      </w:pPr>
    </w:p>
    <w:p w:rsidR="004364D7" w:rsidRDefault="004364D7" w:rsidP="002E26D0">
      <w:pPr>
        <w:spacing w:after="0" w:line="360" w:lineRule="auto"/>
        <w:ind w:left="709" w:hanging="709"/>
        <w:rPr>
          <w:sz w:val="20"/>
        </w:rPr>
      </w:pPr>
    </w:p>
    <w:sectPr w:rsidR="0043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067"/>
    <w:multiLevelType w:val="hybridMultilevel"/>
    <w:tmpl w:val="C9E28CAC"/>
    <w:lvl w:ilvl="0" w:tplc="BD749E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93EC1"/>
    <w:multiLevelType w:val="hybridMultilevel"/>
    <w:tmpl w:val="79FE88B6"/>
    <w:lvl w:ilvl="0" w:tplc="04767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6263"/>
    <w:multiLevelType w:val="multilevel"/>
    <w:tmpl w:val="8F3C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2F79"/>
    <w:multiLevelType w:val="hybridMultilevel"/>
    <w:tmpl w:val="EFAE914E"/>
    <w:lvl w:ilvl="0" w:tplc="819EF386">
      <w:start w:val="1"/>
      <w:numFmt w:val="upperLetter"/>
      <w:lvlText w:val="%1."/>
      <w:lvlJc w:val="left"/>
      <w:pPr>
        <w:ind w:left="3180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15C1B"/>
    <w:multiLevelType w:val="multilevel"/>
    <w:tmpl w:val="65FC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D32C5"/>
    <w:multiLevelType w:val="multilevel"/>
    <w:tmpl w:val="B81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27A02"/>
    <w:multiLevelType w:val="multilevel"/>
    <w:tmpl w:val="EA38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94E1B"/>
    <w:multiLevelType w:val="multilevel"/>
    <w:tmpl w:val="6DBC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31C85"/>
    <w:multiLevelType w:val="multilevel"/>
    <w:tmpl w:val="C124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10DDF"/>
    <w:multiLevelType w:val="hybridMultilevel"/>
    <w:tmpl w:val="BDB0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41"/>
    <w:rsid w:val="00040F05"/>
    <w:rsid w:val="00092044"/>
    <w:rsid w:val="000B33EC"/>
    <w:rsid w:val="00116B62"/>
    <w:rsid w:val="00121293"/>
    <w:rsid w:val="00144D08"/>
    <w:rsid w:val="0015339A"/>
    <w:rsid w:val="00174541"/>
    <w:rsid w:val="001B7614"/>
    <w:rsid w:val="0028009A"/>
    <w:rsid w:val="002E26D0"/>
    <w:rsid w:val="003148CB"/>
    <w:rsid w:val="00365DBF"/>
    <w:rsid w:val="00381183"/>
    <w:rsid w:val="003A380D"/>
    <w:rsid w:val="0040466C"/>
    <w:rsid w:val="00416AA2"/>
    <w:rsid w:val="004364D7"/>
    <w:rsid w:val="00482D1D"/>
    <w:rsid w:val="004A2609"/>
    <w:rsid w:val="00510A74"/>
    <w:rsid w:val="00514D91"/>
    <w:rsid w:val="0051768C"/>
    <w:rsid w:val="007068FB"/>
    <w:rsid w:val="0074785C"/>
    <w:rsid w:val="0075214A"/>
    <w:rsid w:val="008B4C37"/>
    <w:rsid w:val="0090083E"/>
    <w:rsid w:val="00922B28"/>
    <w:rsid w:val="0097547C"/>
    <w:rsid w:val="009A5FF8"/>
    <w:rsid w:val="00A80C41"/>
    <w:rsid w:val="00B314B0"/>
    <w:rsid w:val="00BF238F"/>
    <w:rsid w:val="00C010A2"/>
    <w:rsid w:val="00D00D0A"/>
    <w:rsid w:val="00D130E2"/>
    <w:rsid w:val="00D809AF"/>
    <w:rsid w:val="00DB12B8"/>
    <w:rsid w:val="00DB30FF"/>
    <w:rsid w:val="00DD34F9"/>
    <w:rsid w:val="00ED0D2D"/>
    <w:rsid w:val="00F7252F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82D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3EC"/>
    <w:pPr>
      <w:ind w:left="720"/>
      <w:contextualSpacing/>
    </w:pPr>
  </w:style>
  <w:style w:type="character" w:styleId="a6">
    <w:name w:val="Hyperlink"/>
    <w:uiPriority w:val="99"/>
    <w:unhideWhenUsed/>
    <w:rsid w:val="00FD702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D702A"/>
    <w:rPr>
      <w:color w:val="800080"/>
      <w:u w:val="single"/>
    </w:rPr>
  </w:style>
  <w:style w:type="paragraph" w:customStyle="1" w:styleId="2">
    <w:name w:val="2"/>
    <w:basedOn w:val="a"/>
    <w:rsid w:val="009A5FF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">
    <w:name w:val="3"/>
    <w:basedOn w:val="a"/>
    <w:rsid w:val="009A5FF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82D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3EC"/>
    <w:pPr>
      <w:ind w:left="720"/>
      <w:contextualSpacing/>
    </w:pPr>
  </w:style>
  <w:style w:type="character" w:styleId="a6">
    <w:name w:val="Hyperlink"/>
    <w:uiPriority w:val="99"/>
    <w:unhideWhenUsed/>
    <w:rsid w:val="00FD702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D702A"/>
    <w:rPr>
      <w:color w:val="800080"/>
      <w:u w:val="single"/>
    </w:rPr>
  </w:style>
  <w:style w:type="paragraph" w:customStyle="1" w:styleId="2">
    <w:name w:val="2"/>
    <w:basedOn w:val="a"/>
    <w:rsid w:val="009A5FF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">
    <w:name w:val="3"/>
    <w:basedOn w:val="a"/>
    <w:rsid w:val="009A5FF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material.html?mid=112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6" baseType="variant"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http://bershadskiy.ru/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</cp:lastModifiedBy>
  <cp:revision>2</cp:revision>
  <dcterms:created xsi:type="dcterms:W3CDTF">2019-03-25T04:23:00Z</dcterms:created>
  <dcterms:modified xsi:type="dcterms:W3CDTF">2019-03-25T04:23:00Z</dcterms:modified>
</cp:coreProperties>
</file>