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56FE39" w14:textId="77777777" w:rsidR="00190D2B" w:rsidRDefault="00190D2B" w:rsidP="002423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2FA38F62">
        <w:rPr>
          <w:rFonts w:ascii="Times New Roman" w:hAnsi="Times New Roman" w:cs="Times New Roman"/>
          <w:b/>
          <w:bCs/>
          <w:sz w:val="28"/>
          <w:szCs w:val="28"/>
        </w:rPr>
        <w:t>РАЗРАБОТКА ИНФОРМАЦИОННОЙ СИСТЕМЫ АВТОМАТИЗАЦИИ ЗАКАЗОВ ДЛЯ КОПИРОВАЛЬНО - МНОЖИТЕЛЬНОГО БЮРО ШГПУ</w:t>
      </w:r>
    </w:p>
    <w:p w14:paraId="0463A814" w14:textId="77777777" w:rsidR="00190D2B" w:rsidRPr="00190D2B" w:rsidRDefault="00190D2B" w:rsidP="002423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14:paraId="71324C32" w14:textId="5440619E" w:rsidR="00D47A6E" w:rsidRPr="00AC1289" w:rsidRDefault="1FAB18D8" w:rsidP="002423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1FAB18D8">
        <w:rPr>
          <w:rFonts w:ascii="Times New Roman" w:hAnsi="Times New Roman" w:cs="Times New Roman"/>
          <w:sz w:val="28"/>
          <w:szCs w:val="28"/>
        </w:rPr>
        <w:t xml:space="preserve">В.В. Морковкина </w:t>
      </w:r>
    </w:p>
    <w:p w14:paraId="30C90422" w14:textId="77777777" w:rsidR="00AC1289" w:rsidRDefault="00AC1289" w:rsidP="002423E3">
      <w:pPr>
        <w:pStyle w:val="a7"/>
        <w:spacing w:after="0" w:line="240" w:lineRule="auto"/>
        <w:rPr>
          <w:szCs w:val="28"/>
          <w:lang w:val="ru-RU"/>
        </w:rPr>
      </w:pPr>
      <w:r w:rsidRPr="00765BEB">
        <w:rPr>
          <w:szCs w:val="28"/>
          <w:lang w:val="ru-RU"/>
        </w:rPr>
        <w:t>ФГБОУ ВО «Шадринский государственн</w:t>
      </w:r>
      <w:r>
        <w:rPr>
          <w:szCs w:val="28"/>
          <w:lang w:val="ru-RU"/>
        </w:rPr>
        <w:t>ый педагогический университет»,</w:t>
      </w:r>
    </w:p>
    <w:p w14:paraId="2186B834" w14:textId="77777777" w:rsidR="00AC1289" w:rsidRDefault="1FAB18D8" w:rsidP="002423E3">
      <w:pPr>
        <w:pStyle w:val="a7"/>
        <w:spacing w:after="0" w:line="240" w:lineRule="auto"/>
        <w:rPr>
          <w:szCs w:val="28"/>
          <w:lang w:val="ru-RU"/>
        </w:rPr>
      </w:pPr>
      <w:r w:rsidRPr="1FAB18D8">
        <w:rPr>
          <w:lang w:val="ru-RU"/>
        </w:rPr>
        <w:t>г.</w:t>
      </w:r>
      <w:r>
        <w:t> </w:t>
      </w:r>
      <w:r w:rsidRPr="1FAB18D8">
        <w:rPr>
          <w:lang w:val="ru-RU"/>
        </w:rPr>
        <w:t>Шадринск</w:t>
      </w:r>
    </w:p>
    <w:p w14:paraId="7F43D921" w14:textId="371E374D" w:rsidR="002B252E" w:rsidRPr="002B252E" w:rsidRDefault="00190D2B" w:rsidP="002423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1FAB18D8" w:rsidRPr="1FAB18D8">
        <w:rPr>
          <w:rFonts w:ascii="Times New Roman" w:hAnsi="Times New Roman" w:cs="Times New Roman"/>
          <w:sz w:val="28"/>
          <w:szCs w:val="28"/>
        </w:rPr>
        <w:t xml:space="preserve">уководитель: </w:t>
      </w:r>
      <w:proofErr w:type="spellStart"/>
      <w:r w:rsidR="1FAB18D8" w:rsidRPr="1FAB18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к.п.н</w:t>
      </w:r>
      <w:proofErr w:type="spellEnd"/>
      <w:r w:rsidR="1FAB18D8" w:rsidRPr="1FAB18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., доцент</w:t>
      </w:r>
      <w:r w:rsidR="1FAB18D8" w:rsidRPr="1FAB18D8">
        <w:rPr>
          <w:rFonts w:ascii="Times New Roman" w:eastAsia="Times New Roman" w:hAnsi="Times New Roman" w:cs="Times New Roman"/>
          <w:color w:val="44444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В.М. Гордиевских</w:t>
      </w:r>
    </w:p>
    <w:p w14:paraId="68D22E30" w14:textId="6E8FFB8C" w:rsidR="00451432" w:rsidRPr="00D47A6E" w:rsidRDefault="00451432" w:rsidP="002423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F7EE67D" w14:textId="66A6E551" w:rsidR="00451432" w:rsidRPr="00D47A6E" w:rsidRDefault="2FA38F62" w:rsidP="002423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2FA38F62"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Аннотация. </w:t>
      </w:r>
      <w:r w:rsidRPr="2FA38F62">
        <w:rPr>
          <w:rFonts w:ascii="Times New Roman" w:hAnsi="Times New Roman" w:cs="Times New Roman"/>
          <w:sz w:val="28"/>
          <w:szCs w:val="28"/>
        </w:rPr>
        <w:t xml:space="preserve">В данной статье </w:t>
      </w:r>
      <w:r w:rsidR="002517BC">
        <w:rPr>
          <w:rFonts w:ascii="Times New Roman" w:hAnsi="Times New Roman" w:cs="Times New Roman"/>
          <w:sz w:val="28"/>
          <w:szCs w:val="28"/>
        </w:rPr>
        <w:t>раскрывается процесс</w:t>
      </w:r>
      <w:r w:rsidRPr="2FA38F62">
        <w:rPr>
          <w:rFonts w:ascii="Times New Roman" w:hAnsi="Times New Roman" w:cs="Times New Roman"/>
          <w:sz w:val="28"/>
          <w:szCs w:val="28"/>
        </w:rPr>
        <w:t xml:space="preserve"> разработки информационной системы автоматизации заказов для копировально-множительного бюро ШГПУ.</w:t>
      </w:r>
      <w:r w:rsidRPr="2FA38F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517BC">
        <w:rPr>
          <w:rFonts w:ascii="Times New Roman" w:hAnsi="Times New Roman" w:cs="Times New Roman"/>
          <w:bCs/>
          <w:sz w:val="28"/>
          <w:szCs w:val="28"/>
        </w:rPr>
        <w:t xml:space="preserve">Обосновывается проблематика автоматизации </w:t>
      </w:r>
      <w:r w:rsidRPr="2FA38F62">
        <w:rPr>
          <w:rFonts w:ascii="Times New Roman" w:hAnsi="Times New Roman" w:cs="Times New Roman"/>
          <w:sz w:val="28"/>
          <w:szCs w:val="28"/>
        </w:rPr>
        <w:t>учет</w:t>
      </w:r>
      <w:r w:rsidR="002517BC">
        <w:rPr>
          <w:rFonts w:ascii="Times New Roman" w:hAnsi="Times New Roman" w:cs="Times New Roman"/>
          <w:sz w:val="28"/>
          <w:szCs w:val="28"/>
        </w:rPr>
        <w:t>а</w:t>
      </w:r>
      <w:r w:rsidRPr="2FA38F62">
        <w:rPr>
          <w:rFonts w:ascii="Times New Roman" w:hAnsi="Times New Roman" w:cs="Times New Roman"/>
          <w:sz w:val="28"/>
          <w:szCs w:val="28"/>
        </w:rPr>
        <w:t xml:space="preserve"> заказов и реализации готовой продукции в копировально-множительном бюро ШГПУ</w:t>
      </w:r>
      <w:r w:rsidR="002517BC">
        <w:rPr>
          <w:rFonts w:ascii="Times New Roman" w:hAnsi="Times New Roman" w:cs="Times New Roman"/>
          <w:sz w:val="28"/>
          <w:szCs w:val="28"/>
        </w:rPr>
        <w:t>.</w:t>
      </w:r>
      <w:r w:rsidRPr="2FA38F62">
        <w:rPr>
          <w:rFonts w:ascii="Times New Roman" w:hAnsi="Times New Roman" w:cs="Times New Roman"/>
          <w:sz w:val="28"/>
          <w:szCs w:val="28"/>
        </w:rPr>
        <w:t xml:space="preserve"> С</w:t>
      </w:r>
      <w:r w:rsidRPr="2FA38F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введением платных полиграфических услуг возникла потребность расчета стоимости </w:t>
      </w:r>
      <w:r w:rsidR="002517BC">
        <w:rPr>
          <w:rFonts w:ascii="Times New Roman" w:hAnsi="Times New Roman" w:cs="Times New Roman"/>
          <w:color w:val="000000" w:themeColor="text1"/>
          <w:sz w:val="28"/>
          <w:szCs w:val="28"/>
        </w:rPr>
        <w:t>производства</w:t>
      </w:r>
      <w:r w:rsidRPr="2FA38F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517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печатной </w:t>
      </w:r>
      <w:r w:rsidRPr="2FA38F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продукции. </w:t>
      </w:r>
      <w:r w:rsidR="002517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</w:t>
      </w:r>
      <w:r w:rsidRPr="2FA38F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описываются </w:t>
      </w:r>
      <w:r w:rsidR="002517BC">
        <w:rPr>
          <w:rFonts w:ascii="Times New Roman" w:hAnsi="Times New Roman" w:cs="Times New Roman"/>
          <w:color w:val="000000" w:themeColor="text1"/>
          <w:sz w:val="28"/>
          <w:szCs w:val="28"/>
        </w:rPr>
        <w:t>процессы формирования и</w:t>
      </w:r>
      <w:r w:rsidRPr="2FA38F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разработки </w:t>
      </w:r>
      <w:proofErr w:type="spellStart"/>
      <w:r w:rsidRPr="2FA38F62">
        <w:rPr>
          <w:rFonts w:ascii="Times New Roman" w:hAnsi="Times New Roman" w:cs="Times New Roman"/>
          <w:color w:val="000000" w:themeColor="text1"/>
          <w:sz w:val="28"/>
          <w:szCs w:val="28"/>
        </w:rPr>
        <w:t>web</w:t>
      </w:r>
      <w:proofErr w:type="spellEnd"/>
      <w:r w:rsidRPr="2FA38F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-интерфейса </w:t>
      </w:r>
      <w:r w:rsidR="002517BC">
        <w:rPr>
          <w:rFonts w:ascii="Times New Roman" w:hAnsi="Times New Roman" w:cs="Times New Roman"/>
          <w:color w:val="000000" w:themeColor="text1"/>
          <w:sz w:val="28"/>
          <w:szCs w:val="28"/>
        </w:rPr>
        <w:t>разрабатываемой информационной системы для копировально-множительного бюро</w:t>
      </w:r>
      <w:r w:rsidRPr="2FA38F6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BB84AAB" w14:textId="77777777" w:rsidR="002517BC" w:rsidRDefault="002517BC" w:rsidP="002423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B190D80" w14:textId="3AE4B1D5" w:rsidR="00451432" w:rsidRPr="00D47A6E" w:rsidRDefault="2FA38F62" w:rsidP="002423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2FA38F62">
        <w:rPr>
          <w:rFonts w:ascii="Times New Roman" w:hAnsi="Times New Roman" w:cs="Times New Roman"/>
          <w:b/>
          <w:bCs/>
          <w:sz w:val="28"/>
          <w:szCs w:val="28"/>
        </w:rPr>
        <w:t xml:space="preserve">Ключевые слова: </w:t>
      </w:r>
      <w:r w:rsidRPr="2FA38F62">
        <w:rPr>
          <w:rFonts w:ascii="Times New Roman" w:hAnsi="Times New Roman" w:cs="Times New Roman"/>
          <w:sz w:val="28"/>
          <w:szCs w:val="28"/>
        </w:rPr>
        <w:t xml:space="preserve">платные полиграфические услуги, </w:t>
      </w:r>
      <w:proofErr w:type="spellStart"/>
      <w:r w:rsidRPr="2FA38F62">
        <w:rPr>
          <w:rFonts w:ascii="Times New Roman" w:hAnsi="Times New Roman" w:cs="Times New Roman"/>
          <w:color w:val="000000" w:themeColor="text1"/>
          <w:sz w:val="28"/>
          <w:szCs w:val="28"/>
        </w:rPr>
        <w:t>web</w:t>
      </w:r>
      <w:proofErr w:type="spellEnd"/>
      <w:r w:rsidRPr="2FA38F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-интерфейс, автоматизация </w:t>
      </w:r>
      <w:r w:rsidR="002517BC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деятельности типографии</w:t>
      </w:r>
    </w:p>
    <w:p w14:paraId="5DAB6C7B" w14:textId="76ABB254" w:rsidR="00451432" w:rsidRDefault="00451432" w:rsidP="002423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BC788BC" w14:textId="4FE01F2C" w:rsidR="002423E3" w:rsidRPr="002423E3" w:rsidRDefault="002423E3" w:rsidP="002423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2423E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Abstract:</w:t>
      </w:r>
      <w:r w:rsidRPr="002423E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This article discloses the process of developing an information system for order automation for the copying and duplicating bureau of the </w:t>
      </w:r>
      <w:proofErr w:type="spellStart"/>
      <w:r w:rsidRPr="002423E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Sh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Pr="002423E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PU</w:t>
      </w:r>
      <w:proofErr w:type="spellEnd"/>
      <w:r w:rsidRPr="002423E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The problem of automation of order accounting and sales of finished products in the copying and duplicating bureau of the </w:t>
      </w:r>
      <w:proofErr w:type="spellStart"/>
      <w:r w:rsidRPr="002423E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Sh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Pr="002423E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PU</w:t>
      </w:r>
      <w:proofErr w:type="spellEnd"/>
      <w:r w:rsidRPr="002423E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is justified. With the introduction of paid printing services, there was a need to calculate the cost of production of printed products. Also describes the processes of formation and development of the web-interface of the developed information system for the copying and duplicating bureau.</w:t>
      </w:r>
    </w:p>
    <w:p w14:paraId="40D57BED" w14:textId="77777777" w:rsidR="002423E3" w:rsidRPr="002423E3" w:rsidRDefault="002423E3" w:rsidP="002423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020DC787" w14:textId="6418BA37" w:rsidR="002423E3" w:rsidRPr="002423E3" w:rsidRDefault="002423E3" w:rsidP="002423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2423E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Key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2423E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words: paid printing services, web-interface, automation of the printing house</w:t>
      </w:r>
    </w:p>
    <w:p w14:paraId="18FDACE4" w14:textId="77777777" w:rsidR="002423E3" w:rsidRPr="002423E3" w:rsidRDefault="002423E3" w:rsidP="002423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215931A3" w14:textId="77777777" w:rsidR="00D47A6E" w:rsidRPr="000D3193" w:rsidRDefault="00D47A6E" w:rsidP="002423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39D6">
        <w:rPr>
          <w:rFonts w:ascii="Times New Roman" w:hAnsi="Times New Roman"/>
          <w:sz w:val="28"/>
          <w:szCs w:val="28"/>
          <w:lang w:eastAsia="ru-RU"/>
        </w:rPr>
        <w:t xml:space="preserve">Автоматизация </w:t>
      </w:r>
      <w:r>
        <w:rPr>
          <w:rFonts w:ascii="Times New Roman" w:hAnsi="Times New Roman"/>
          <w:sz w:val="28"/>
          <w:szCs w:val="28"/>
          <w:lang w:eastAsia="ru-RU"/>
        </w:rPr>
        <w:t xml:space="preserve">различных сфер </w:t>
      </w:r>
      <w:r w:rsidRPr="000E39D6">
        <w:rPr>
          <w:rFonts w:ascii="Times New Roman" w:hAnsi="Times New Roman"/>
          <w:sz w:val="28"/>
          <w:szCs w:val="28"/>
          <w:lang w:eastAsia="ru-RU"/>
        </w:rPr>
        <w:t xml:space="preserve">деятельности является довольно актуальной темой в настоящее время, облегчая труд и, экономя время. Вследствие автоматизации растет скорость получения и обработки информации. Вместе с тем, </w:t>
      </w:r>
      <w:r>
        <w:rPr>
          <w:rFonts w:ascii="Times New Roman" w:hAnsi="Times New Roman"/>
          <w:sz w:val="28"/>
          <w:szCs w:val="28"/>
          <w:lang w:eastAsia="ru-RU"/>
        </w:rPr>
        <w:t xml:space="preserve">в современных условиях, </w:t>
      </w:r>
      <w:r w:rsidRPr="000E39D6">
        <w:rPr>
          <w:rFonts w:ascii="Times New Roman" w:hAnsi="Times New Roman"/>
          <w:sz w:val="28"/>
          <w:szCs w:val="28"/>
          <w:lang w:eastAsia="ru-RU"/>
        </w:rPr>
        <w:t xml:space="preserve">успешное развитие </w:t>
      </w:r>
      <w:r>
        <w:rPr>
          <w:rFonts w:ascii="Times New Roman" w:hAnsi="Times New Roman"/>
          <w:sz w:val="28"/>
          <w:szCs w:val="28"/>
          <w:lang w:eastAsia="ru-RU"/>
        </w:rPr>
        <w:t>любой организации</w:t>
      </w:r>
      <w:r w:rsidRPr="000E39D6">
        <w:rPr>
          <w:rFonts w:ascii="Times New Roman" w:hAnsi="Times New Roman"/>
          <w:sz w:val="28"/>
          <w:szCs w:val="28"/>
          <w:lang w:eastAsia="ru-RU"/>
        </w:rPr>
        <w:t xml:space="preserve"> возможно </w:t>
      </w:r>
      <w:r>
        <w:rPr>
          <w:rFonts w:ascii="Times New Roman" w:hAnsi="Times New Roman"/>
          <w:sz w:val="28"/>
          <w:szCs w:val="28"/>
          <w:lang w:eastAsia="ru-RU"/>
        </w:rPr>
        <w:t>путем</w:t>
      </w:r>
      <w:r w:rsidRPr="000E39D6">
        <w:rPr>
          <w:rFonts w:ascii="Times New Roman" w:hAnsi="Times New Roman"/>
          <w:sz w:val="28"/>
          <w:szCs w:val="28"/>
          <w:lang w:eastAsia="ru-RU"/>
        </w:rPr>
        <w:t xml:space="preserve"> модернизации производственной и технологической базы. Развитие компьютерных технологий обработки информации нашли свое применение в процессах автоматизации технологических процессов, в том числе и в подготовке печатной пр</w:t>
      </w:r>
      <w:r>
        <w:rPr>
          <w:rFonts w:ascii="Times New Roman" w:hAnsi="Times New Roman"/>
          <w:sz w:val="28"/>
          <w:szCs w:val="28"/>
          <w:lang w:eastAsia="ru-RU"/>
        </w:rPr>
        <w:t>одукции.</w:t>
      </w:r>
    </w:p>
    <w:p w14:paraId="2499A8F4" w14:textId="77777777" w:rsidR="002B252E" w:rsidRDefault="00D47A6E" w:rsidP="002423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18F9">
        <w:rPr>
          <w:rFonts w:ascii="Times New Roman" w:hAnsi="Times New Roman"/>
          <w:sz w:val="28"/>
          <w:szCs w:val="28"/>
          <w:lang w:eastAsia="ru-RU"/>
        </w:rPr>
        <w:t>Копировально-множительное бюро (КМБ) ШГПУ</w:t>
      </w:r>
      <w:r w:rsidR="009E5EE3">
        <w:rPr>
          <w:rFonts w:ascii="Times New Roman" w:hAnsi="Times New Roman"/>
          <w:sz w:val="28"/>
          <w:szCs w:val="28"/>
          <w:lang w:eastAsia="ru-RU"/>
        </w:rPr>
        <w:t xml:space="preserve"> (далее типография)</w:t>
      </w:r>
      <w:r w:rsidRPr="00A918F9">
        <w:rPr>
          <w:rFonts w:ascii="Times New Roman" w:hAnsi="Times New Roman"/>
          <w:sz w:val="28"/>
          <w:szCs w:val="28"/>
          <w:lang w:eastAsia="ru-RU"/>
        </w:rPr>
        <w:t xml:space="preserve">, в процессе своей деятельности, сталкивается с рядом проблем. Так, </w:t>
      </w:r>
      <w:r w:rsidRPr="00A918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Pr="00A918F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введением платных  полиграфических услуг возникла потребность расчета стоимости печати различных видов продукции, но фактически отсутствует теоретическая и практическая готовн</w:t>
      </w:r>
      <w:r w:rsidR="002B25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ость осуществлять данный расчет. Как следствие, возникает потребность </w:t>
      </w:r>
      <w:r w:rsidRPr="00A918F9">
        <w:rPr>
          <w:rFonts w:ascii="Times New Roman" w:hAnsi="Times New Roman" w:cs="Times New Roman"/>
          <w:color w:val="000000" w:themeColor="text1"/>
          <w:sz w:val="28"/>
          <w:szCs w:val="28"/>
        </w:rPr>
        <w:t>автоматизации процесса управления заказами в КМБ ШГПУ.</w:t>
      </w:r>
    </w:p>
    <w:p w14:paraId="599446FF" w14:textId="77777777" w:rsidR="009E5EE3" w:rsidRDefault="00D47A6E" w:rsidP="002423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8F9"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r w:rsidRPr="00A918F9">
        <w:rPr>
          <w:rFonts w:ascii="Times New Roman" w:hAnsi="Times New Roman" w:cs="Times New Roman"/>
          <w:sz w:val="28"/>
          <w:szCs w:val="28"/>
        </w:rPr>
        <w:t xml:space="preserve"> расчете себестоимости печатной продукции работником КМБ затрачивается часть его рабочего времени, и в тоже время не всегда после расчета производится заказ.</w:t>
      </w:r>
      <w:r w:rsidRPr="00A918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18F9">
        <w:rPr>
          <w:rFonts w:ascii="Times New Roman" w:hAnsi="Times New Roman" w:cs="Times New Roman"/>
          <w:sz w:val="28"/>
          <w:szCs w:val="28"/>
        </w:rPr>
        <w:t>Существенны</w:t>
      </w:r>
      <w:r w:rsidR="002B252E">
        <w:rPr>
          <w:rFonts w:ascii="Times New Roman" w:hAnsi="Times New Roman" w:cs="Times New Roman"/>
          <w:sz w:val="28"/>
          <w:szCs w:val="28"/>
        </w:rPr>
        <w:t xml:space="preserve"> и</w:t>
      </w:r>
      <w:r w:rsidRPr="00A918F9">
        <w:rPr>
          <w:rFonts w:ascii="Times New Roman" w:hAnsi="Times New Roman" w:cs="Times New Roman"/>
          <w:sz w:val="28"/>
          <w:szCs w:val="28"/>
        </w:rPr>
        <w:t xml:space="preserve"> временные затраты на составление отчетов по затраченным материалам.</w:t>
      </w:r>
      <w:r w:rsidR="00AA71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B252E">
        <w:rPr>
          <w:rFonts w:ascii="Times New Roman" w:hAnsi="Times New Roman" w:cs="Times New Roman"/>
          <w:sz w:val="28"/>
          <w:szCs w:val="28"/>
          <w:lang w:eastAsia="ru-RU"/>
        </w:rPr>
        <w:t>В настоящее время</w:t>
      </w:r>
      <w:r w:rsidRPr="00A918F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A918F9">
        <w:rPr>
          <w:rFonts w:ascii="Times New Roman" w:hAnsi="Times New Roman" w:cs="Times New Roman"/>
          <w:sz w:val="28"/>
          <w:szCs w:val="28"/>
        </w:rPr>
        <w:t>неавтоматизированный учет заказов и реализации готовой продукции в копировально-множительном бюро ШГПУ приводит к нерациональному использованию рабочего времени и уменьшает эффективность деятельности бюро.</w:t>
      </w:r>
      <w:r w:rsidR="00A918F9" w:rsidRPr="00A918F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28BF16" w14:textId="77777777" w:rsidR="00D47A6E" w:rsidRPr="00A918F9" w:rsidRDefault="009E5EE3" w:rsidP="002423E3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п</w:t>
      </w:r>
      <w:r w:rsidR="00A918F9" w:rsidRPr="00A918F9">
        <w:rPr>
          <w:rFonts w:ascii="Times New Roman" w:hAnsi="Times New Roman"/>
          <w:sz w:val="28"/>
          <w:szCs w:val="28"/>
        </w:rPr>
        <w:t xml:space="preserve">роблема автоматизации деятельности копировально-множительное бюро </w:t>
      </w:r>
      <w:proofErr w:type="spellStart"/>
      <w:r w:rsidR="00A918F9" w:rsidRPr="00A918F9">
        <w:rPr>
          <w:rFonts w:ascii="Times New Roman" w:hAnsi="Times New Roman"/>
          <w:sz w:val="28"/>
          <w:szCs w:val="28"/>
        </w:rPr>
        <w:t>Шадринского</w:t>
      </w:r>
      <w:proofErr w:type="spellEnd"/>
      <w:r w:rsidR="00A918F9" w:rsidRPr="00A918F9">
        <w:rPr>
          <w:rFonts w:ascii="Times New Roman" w:hAnsi="Times New Roman"/>
          <w:sz w:val="28"/>
          <w:szCs w:val="28"/>
        </w:rPr>
        <w:t xml:space="preserve"> государственного педагогического университета, в связи с переходом на платные полиграфические услуги, и ориентируясь на работу с внешними заказчиками, приобретает все большую актуальность.</w:t>
      </w:r>
    </w:p>
    <w:p w14:paraId="4C8B7276" w14:textId="77777777" w:rsidR="00A918F9" w:rsidRDefault="00D47A6E" w:rsidP="002423E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</w:t>
      </w:r>
      <w:r w:rsidRPr="00AF366B">
        <w:rPr>
          <w:rFonts w:ascii="Times New Roman" w:hAnsi="Times New Roman" w:cs="Times New Roman"/>
          <w:sz w:val="28"/>
        </w:rPr>
        <w:t>втоматизаци</w:t>
      </w:r>
      <w:r>
        <w:rPr>
          <w:rFonts w:ascii="Times New Roman" w:hAnsi="Times New Roman" w:cs="Times New Roman"/>
          <w:sz w:val="28"/>
        </w:rPr>
        <w:t>я</w:t>
      </w:r>
      <w:r w:rsidRPr="00AF366B">
        <w:rPr>
          <w:rFonts w:ascii="Times New Roman" w:hAnsi="Times New Roman" w:cs="Times New Roman"/>
          <w:sz w:val="28"/>
        </w:rPr>
        <w:t xml:space="preserve"> деятельности КМБ направлен</w:t>
      </w:r>
      <w:r w:rsidRPr="0022576F">
        <w:rPr>
          <w:rFonts w:ascii="Times New Roman" w:hAnsi="Times New Roman" w:cs="Times New Roman"/>
          <w:sz w:val="28"/>
        </w:rPr>
        <w:t>а</w:t>
      </w:r>
      <w:r w:rsidRPr="00AF366B">
        <w:rPr>
          <w:rFonts w:ascii="Times New Roman" w:hAnsi="Times New Roman" w:cs="Times New Roman"/>
          <w:sz w:val="28"/>
        </w:rPr>
        <w:t xml:space="preserve"> на</w:t>
      </w:r>
      <w:r>
        <w:rPr>
          <w:rFonts w:ascii="Times New Roman" w:hAnsi="Times New Roman" w:cs="Times New Roman"/>
          <w:sz w:val="28"/>
        </w:rPr>
        <w:t xml:space="preserve"> решение </w:t>
      </w:r>
      <w:r w:rsidR="009E5EE3">
        <w:rPr>
          <w:rFonts w:ascii="Times New Roman" w:hAnsi="Times New Roman" w:cs="Times New Roman"/>
          <w:sz w:val="28"/>
        </w:rPr>
        <w:t xml:space="preserve">выше перечисленных </w:t>
      </w:r>
      <w:r>
        <w:rPr>
          <w:rFonts w:ascii="Times New Roman" w:hAnsi="Times New Roman" w:cs="Times New Roman"/>
          <w:sz w:val="28"/>
        </w:rPr>
        <w:t>проблем,</w:t>
      </w:r>
      <w:r w:rsidR="009E5EE3">
        <w:rPr>
          <w:rFonts w:ascii="Times New Roman" w:hAnsi="Times New Roman" w:cs="Times New Roman"/>
          <w:sz w:val="28"/>
        </w:rPr>
        <w:t xml:space="preserve"> в частности</w:t>
      </w:r>
      <w:r w:rsidRPr="00AF366B">
        <w:rPr>
          <w:rFonts w:ascii="Times New Roman" w:hAnsi="Times New Roman" w:cs="Times New Roman"/>
          <w:sz w:val="28"/>
        </w:rPr>
        <w:t xml:space="preserve"> снижени</w:t>
      </w:r>
      <w:r>
        <w:rPr>
          <w:rFonts w:ascii="Times New Roman" w:hAnsi="Times New Roman" w:cs="Times New Roman"/>
          <w:sz w:val="28"/>
        </w:rPr>
        <w:t>ю</w:t>
      </w:r>
      <w:r w:rsidRPr="00AF366B">
        <w:rPr>
          <w:rFonts w:ascii="Times New Roman" w:hAnsi="Times New Roman" w:cs="Times New Roman"/>
          <w:sz w:val="28"/>
        </w:rPr>
        <w:t xml:space="preserve"> временных затрат по отдельным производственным операциям и повышени</w:t>
      </w:r>
      <w:r w:rsidR="009E5EE3">
        <w:rPr>
          <w:rFonts w:ascii="Times New Roman" w:hAnsi="Times New Roman" w:cs="Times New Roman"/>
          <w:sz w:val="28"/>
        </w:rPr>
        <w:t>ю</w:t>
      </w:r>
      <w:r w:rsidRPr="00AF366B">
        <w:rPr>
          <w:rFonts w:ascii="Times New Roman" w:hAnsi="Times New Roman" w:cs="Times New Roman"/>
          <w:sz w:val="28"/>
        </w:rPr>
        <w:t xml:space="preserve"> информативности продвижения заказов.</w:t>
      </w:r>
    </w:p>
    <w:p w14:paraId="479137EE" w14:textId="77777777" w:rsidR="00A918F9" w:rsidRPr="0088732B" w:rsidRDefault="00A918F9" w:rsidP="002423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Целью</w:t>
      </w:r>
      <w:r w:rsidRPr="0088732B">
        <w:rPr>
          <w:rFonts w:ascii="Times New Roman" w:hAnsi="Times New Roman"/>
          <w:sz w:val="28"/>
          <w:szCs w:val="24"/>
          <w:lang w:eastAsia="ru-RU"/>
        </w:rPr>
        <w:t xml:space="preserve"> автоматизации </w:t>
      </w:r>
      <w:r w:rsidR="009E5EE3">
        <w:rPr>
          <w:rFonts w:ascii="Times New Roman" w:hAnsi="Times New Roman"/>
          <w:sz w:val="28"/>
          <w:szCs w:val="24"/>
          <w:lang w:eastAsia="ru-RU"/>
        </w:rPr>
        <w:t xml:space="preserve">деятельности </w:t>
      </w:r>
      <w:r w:rsidRPr="0088732B">
        <w:rPr>
          <w:rFonts w:ascii="Times New Roman" w:hAnsi="Times New Roman"/>
          <w:sz w:val="28"/>
          <w:szCs w:val="24"/>
          <w:lang w:eastAsia="ru-RU"/>
        </w:rPr>
        <w:t xml:space="preserve">типографии является </w:t>
      </w:r>
      <w:r w:rsidR="009E5EE3">
        <w:rPr>
          <w:rFonts w:ascii="Times New Roman" w:hAnsi="Times New Roman"/>
          <w:sz w:val="28"/>
          <w:szCs w:val="24"/>
          <w:lang w:eastAsia="ru-RU"/>
        </w:rPr>
        <w:t>разработка и запуск в эксплуатацию</w:t>
      </w:r>
      <w:r w:rsidRPr="0088732B">
        <w:rPr>
          <w:rFonts w:ascii="Times New Roman" w:hAnsi="Times New Roman"/>
          <w:sz w:val="28"/>
          <w:szCs w:val="24"/>
          <w:lang w:eastAsia="ru-RU"/>
        </w:rPr>
        <w:t xml:space="preserve"> информационн</w:t>
      </w:r>
      <w:r w:rsidR="009E5EE3">
        <w:rPr>
          <w:rFonts w:ascii="Times New Roman" w:hAnsi="Times New Roman"/>
          <w:sz w:val="28"/>
          <w:szCs w:val="24"/>
          <w:lang w:eastAsia="ru-RU"/>
        </w:rPr>
        <w:t>ой</w:t>
      </w:r>
      <w:r w:rsidRPr="0088732B">
        <w:rPr>
          <w:rFonts w:ascii="Times New Roman" w:hAnsi="Times New Roman"/>
          <w:sz w:val="28"/>
          <w:szCs w:val="24"/>
          <w:lang w:eastAsia="ru-RU"/>
        </w:rPr>
        <w:t xml:space="preserve"> систем</w:t>
      </w:r>
      <w:r w:rsidR="009E5EE3">
        <w:rPr>
          <w:rFonts w:ascii="Times New Roman" w:hAnsi="Times New Roman"/>
          <w:sz w:val="28"/>
          <w:szCs w:val="24"/>
          <w:lang w:eastAsia="ru-RU"/>
        </w:rPr>
        <w:t>ы</w:t>
      </w:r>
      <w:r w:rsidRPr="0088732B">
        <w:rPr>
          <w:rFonts w:ascii="Times New Roman" w:hAnsi="Times New Roman"/>
          <w:sz w:val="28"/>
          <w:szCs w:val="24"/>
          <w:lang w:eastAsia="ru-RU"/>
        </w:rPr>
        <w:t xml:space="preserve"> учета и управления деятельностью, охватывающ</w:t>
      </w:r>
      <w:r w:rsidR="009E5EE3">
        <w:rPr>
          <w:rFonts w:ascii="Times New Roman" w:hAnsi="Times New Roman"/>
          <w:sz w:val="28"/>
          <w:szCs w:val="24"/>
          <w:lang w:eastAsia="ru-RU"/>
        </w:rPr>
        <w:t>ей</w:t>
      </w:r>
      <w:r w:rsidRPr="0088732B">
        <w:rPr>
          <w:rFonts w:ascii="Times New Roman" w:hAnsi="Times New Roman"/>
          <w:sz w:val="28"/>
          <w:szCs w:val="24"/>
          <w:lang w:eastAsia="ru-RU"/>
        </w:rPr>
        <w:t xml:space="preserve"> ключевые </w:t>
      </w:r>
      <w:r w:rsidR="009E5EE3">
        <w:rPr>
          <w:rFonts w:ascii="Times New Roman" w:hAnsi="Times New Roman"/>
          <w:sz w:val="28"/>
          <w:szCs w:val="24"/>
          <w:lang w:eastAsia="ru-RU"/>
        </w:rPr>
        <w:t>процессы</w:t>
      </w:r>
      <w:r w:rsidRPr="0088732B">
        <w:rPr>
          <w:rFonts w:ascii="Times New Roman" w:hAnsi="Times New Roman"/>
          <w:sz w:val="28"/>
          <w:szCs w:val="24"/>
          <w:lang w:eastAsia="ru-RU"/>
        </w:rPr>
        <w:t xml:space="preserve"> функционирования типографии.</w:t>
      </w:r>
    </w:p>
    <w:p w14:paraId="099FC511" w14:textId="77777777" w:rsidR="00A918F9" w:rsidRDefault="009E5EE3" w:rsidP="002423E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К основным </w:t>
      </w:r>
      <w:r w:rsidR="00D47A6E">
        <w:rPr>
          <w:rFonts w:ascii="Times New Roman" w:hAnsi="Times New Roman" w:cs="Times New Roman"/>
          <w:sz w:val="28"/>
        </w:rPr>
        <w:t xml:space="preserve">задачам автоматизации </w:t>
      </w:r>
      <w:r>
        <w:rPr>
          <w:rFonts w:ascii="Times New Roman" w:hAnsi="Times New Roman" w:cs="Times New Roman"/>
          <w:sz w:val="28"/>
        </w:rPr>
        <w:t>типографии</w:t>
      </w:r>
      <w:r w:rsidR="00D47A6E">
        <w:rPr>
          <w:rFonts w:ascii="Times New Roman" w:hAnsi="Times New Roman" w:cs="Times New Roman"/>
          <w:sz w:val="28"/>
        </w:rPr>
        <w:t xml:space="preserve"> ШГПУ </w:t>
      </w:r>
      <w:r>
        <w:rPr>
          <w:rFonts w:ascii="Times New Roman" w:hAnsi="Times New Roman" w:cs="Times New Roman"/>
          <w:sz w:val="28"/>
        </w:rPr>
        <w:t>отнесем следующие</w:t>
      </w:r>
      <w:r w:rsidR="00D47A6E">
        <w:rPr>
          <w:rFonts w:ascii="Times New Roman" w:hAnsi="Times New Roman" w:cs="Times New Roman"/>
          <w:sz w:val="28"/>
        </w:rPr>
        <w:t xml:space="preserve">: </w:t>
      </w:r>
      <w:r w:rsidR="00A918F9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A918F9" w:rsidRPr="00442140">
        <w:rPr>
          <w:rFonts w:ascii="Times New Roman" w:hAnsi="Times New Roman" w:cs="Times New Roman"/>
          <w:sz w:val="28"/>
          <w:szCs w:val="28"/>
        </w:rPr>
        <w:t>анализ</w:t>
      </w:r>
      <w:r w:rsidR="00A918F9">
        <w:rPr>
          <w:rFonts w:ascii="Times New Roman" w:hAnsi="Times New Roman" w:cs="Times New Roman"/>
          <w:sz w:val="28"/>
          <w:szCs w:val="28"/>
        </w:rPr>
        <w:t>а</w:t>
      </w:r>
      <w:r w:rsidR="00A918F9" w:rsidRPr="00442140">
        <w:rPr>
          <w:rFonts w:ascii="Times New Roman" w:hAnsi="Times New Roman" w:cs="Times New Roman"/>
          <w:sz w:val="28"/>
          <w:szCs w:val="28"/>
        </w:rPr>
        <w:t xml:space="preserve"> процесса производства печатной продукции КМБ ШГПУ с целью определения </w:t>
      </w:r>
      <w:r w:rsidR="00A918F9">
        <w:rPr>
          <w:rFonts w:ascii="Times New Roman" w:hAnsi="Times New Roman" w:cs="Times New Roman"/>
          <w:sz w:val="28"/>
          <w:szCs w:val="28"/>
        </w:rPr>
        <w:t>направлений</w:t>
      </w:r>
      <w:r w:rsidR="00A918F9" w:rsidRPr="00442140">
        <w:rPr>
          <w:rFonts w:ascii="Times New Roman" w:hAnsi="Times New Roman" w:cs="Times New Roman"/>
          <w:sz w:val="28"/>
          <w:szCs w:val="28"/>
        </w:rPr>
        <w:t xml:space="preserve"> автоматизации</w:t>
      </w:r>
      <w:r w:rsidR="00A918F9" w:rsidRPr="00265D31">
        <w:rPr>
          <w:rFonts w:ascii="Times New Roman" w:hAnsi="Times New Roman" w:cs="Times New Roman"/>
          <w:sz w:val="28"/>
          <w:szCs w:val="28"/>
        </w:rPr>
        <w:t xml:space="preserve"> обработки</w:t>
      </w:r>
      <w:r w:rsidR="00A918F9">
        <w:rPr>
          <w:rFonts w:ascii="Times New Roman" w:hAnsi="Times New Roman" w:cs="Times New Roman"/>
          <w:sz w:val="28"/>
          <w:szCs w:val="28"/>
        </w:rPr>
        <w:t xml:space="preserve"> заказов</w:t>
      </w:r>
      <w:r w:rsidR="00A918F9" w:rsidRPr="00442140">
        <w:rPr>
          <w:rFonts w:ascii="Times New Roman" w:hAnsi="Times New Roman" w:cs="Times New Roman"/>
          <w:sz w:val="28"/>
          <w:szCs w:val="28"/>
        </w:rPr>
        <w:t>;</w:t>
      </w:r>
      <w:r w:rsidR="00A918F9">
        <w:rPr>
          <w:rFonts w:ascii="Times New Roman" w:hAnsi="Times New Roman" w:cs="Times New Roman"/>
          <w:sz w:val="28"/>
          <w:szCs w:val="28"/>
        </w:rPr>
        <w:t xml:space="preserve"> </w:t>
      </w:r>
      <w:r w:rsidR="00A918F9" w:rsidRPr="00442140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A918F9">
        <w:rPr>
          <w:rFonts w:ascii="Times New Roman" w:hAnsi="Times New Roman" w:cs="Times New Roman"/>
          <w:sz w:val="28"/>
          <w:szCs w:val="28"/>
        </w:rPr>
        <w:t>информационных</w:t>
      </w:r>
      <w:r w:rsidR="00A918F9" w:rsidRPr="00442140">
        <w:rPr>
          <w:rFonts w:ascii="Times New Roman" w:hAnsi="Times New Roman" w:cs="Times New Roman"/>
          <w:sz w:val="28"/>
          <w:szCs w:val="28"/>
        </w:rPr>
        <w:t xml:space="preserve"> систем </w:t>
      </w:r>
      <w:r w:rsidR="00A918F9">
        <w:rPr>
          <w:rFonts w:ascii="Times New Roman" w:hAnsi="Times New Roman" w:cs="Times New Roman"/>
          <w:sz w:val="28"/>
          <w:szCs w:val="28"/>
        </w:rPr>
        <w:t xml:space="preserve">применяемых в </w:t>
      </w:r>
      <w:r w:rsidR="00A918F9" w:rsidRPr="00442140">
        <w:rPr>
          <w:rFonts w:ascii="Times New Roman" w:hAnsi="Times New Roman" w:cs="Times New Roman"/>
          <w:sz w:val="28"/>
          <w:szCs w:val="28"/>
        </w:rPr>
        <w:t xml:space="preserve">деятельности полиграфических предприятий </w:t>
      </w:r>
      <w:r w:rsidR="00A918F9">
        <w:rPr>
          <w:rFonts w:ascii="Times New Roman" w:hAnsi="Times New Roman" w:cs="Times New Roman"/>
          <w:sz w:val="28"/>
          <w:szCs w:val="28"/>
        </w:rPr>
        <w:t>с целью</w:t>
      </w:r>
      <w:r w:rsidR="00A918F9" w:rsidRPr="00442140">
        <w:rPr>
          <w:rFonts w:ascii="Times New Roman" w:hAnsi="Times New Roman" w:cs="Times New Roman"/>
          <w:sz w:val="28"/>
          <w:szCs w:val="28"/>
        </w:rPr>
        <w:t xml:space="preserve"> </w:t>
      </w:r>
      <w:r w:rsidR="00A918F9">
        <w:rPr>
          <w:rFonts w:ascii="Times New Roman" w:hAnsi="Times New Roman" w:cs="Times New Roman"/>
          <w:sz w:val="28"/>
          <w:szCs w:val="28"/>
        </w:rPr>
        <w:t>уточнения</w:t>
      </w:r>
      <w:r w:rsidR="00A918F9" w:rsidRPr="00442140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A918F9">
        <w:rPr>
          <w:rFonts w:ascii="Times New Roman" w:hAnsi="Times New Roman" w:cs="Times New Roman"/>
          <w:sz w:val="28"/>
          <w:szCs w:val="28"/>
        </w:rPr>
        <w:t>й</w:t>
      </w:r>
      <w:r w:rsidR="00A918F9" w:rsidRPr="00442140">
        <w:rPr>
          <w:rFonts w:ascii="Times New Roman" w:hAnsi="Times New Roman" w:cs="Times New Roman"/>
          <w:sz w:val="28"/>
          <w:szCs w:val="28"/>
        </w:rPr>
        <w:t xml:space="preserve"> к проектируемой системе;</w:t>
      </w:r>
      <w:r w:rsidR="00A918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Pr="00A918F9">
        <w:rPr>
          <w:rFonts w:ascii="Times New Roman" w:hAnsi="Times New Roman" w:cs="Times New Roman"/>
          <w:sz w:val="28"/>
          <w:szCs w:val="28"/>
        </w:rPr>
        <w:t>бизнес-модел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918F9">
        <w:rPr>
          <w:rFonts w:ascii="Times New Roman" w:hAnsi="Times New Roman" w:cs="Times New Roman"/>
          <w:sz w:val="28"/>
          <w:szCs w:val="28"/>
        </w:rPr>
        <w:t xml:space="preserve"> перевода КМБ на платные полиграфические услуги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A918F9">
        <w:rPr>
          <w:rFonts w:ascii="Times New Roman" w:hAnsi="Times New Roman" w:cs="Times New Roman"/>
          <w:sz w:val="28"/>
          <w:szCs w:val="28"/>
        </w:rPr>
        <w:t xml:space="preserve">обоснование </w:t>
      </w:r>
      <w:r w:rsidR="00A918F9" w:rsidRPr="00442140">
        <w:rPr>
          <w:rFonts w:ascii="Times New Roman" w:hAnsi="Times New Roman" w:cs="Times New Roman"/>
          <w:sz w:val="28"/>
          <w:szCs w:val="28"/>
        </w:rPr>
        <w:t>выбор</w:t>
      </w:r>
      <w:r w:rsidR="00A918F9">
        <w:rPr>
          <w:rFonts w:ascii="Times New Roman" w:hAnsi="Times New Roman" w:cs="Times New Roman"/>
          <w:sz w:val="28"/>
          <w:szCs w:val="28"/>
        </w:rPr>
        <w:t>а</w:t>
      </w:r>
      <w:r w:rsidR="00A918F9" w:rsidRPr="00442140">
        <w:rPr>
          <w:rFonts w:ascii="Times New Roman" w:hAnsi="Times New Roman" w:cs="Times New Roman"/>
          <w:sz w:val="28"/>
          <w:szCs w:val="28"/>
        </w:rPr>
        <w:t xml:space="preserve"> архитектуры ИС</w:t>
      </w:r>
      <w:r w:rsidR="00A918F9">
        <w:rPr>
          <w:rFonts w:ascii="Times New Roman" w:hAnsi="Times New Roman" w:cs="Times New Roman"/>
          <w:sz w:val="28"/>
          <w:szCs w:val="28"/>
        </w:rPr>
        <w:t xml:space="preserve">, технологий и </w:t>
      </w:r>
      <w:r w:rsidR="00A918F9" w:rsidRPr="00442140">
        <w:rPr>
          <w:rFonts w:ascii="Times New Roman" w:hAnsi="Times New Roman" w:cs="Times New Roman"/>
          <w:sz w:val="28"/>
          <w:szCs w:val="28"/>
        </w:rPr>
        <w:t>средств разработки;</w:t>
      </w:r>
      <w:proofErr w:type="gramEnd"/>
      <w:r w:rsidR="00A918F9">
        <w:rPr>
          <w:rFonts w:ascii="Times New Roman" w:hAnsi="Times New Roman" w:cs="Times New Roman"/>
          <w:sz w:val="28"/>
          <w:szCs w:val="28"/>
        </w:rPr>
        <w:t xml:space="preserve"> </w:t>
      </w:r>
      <w:r w:rsidR="00A918F9" w:rsidRPr="00A918F9">
        <w:rPr>
          <w:rFonts w:ascii="Times New Roman" w:hAnsi="Times New Roman" w:cs="Times New Roman"/>
          <w:sz w:val="28"/>
          <w:szCs w:val="28"/>
        </w:rPr>
        <w:t xml:space="preserve">разработка модуля калькуляции тиража </w:t>
      </w:r>
      <w:r w:rsidR="00A918F9" w:rsidRPr="00A918F9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="00A918F9" w:rsidRPr="00A918F9">
        <w:rPr>
          <w:rFonts w:ascii="Times New Roman" w:hAnsi="Times New Roman" w:cs="Times New Roman"/>
          <w:sz w:val="28"/>
          <w:szCs w:val="28"/>
        </w:rPr>
        <w:t>-</w:t>
      </w:r>
      <w:r w:rsidR="00A918F9" w:rsidRPr="00A918F9"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="00A918F9" w:rsidRPr="00A918F9">
        <w:rPr>
          <w:rFonts w:ascii="Times New Roman" w:hAnsi="Times New Roman" w:cs="Times New Roman"/>
          <w:sz w:val="28"/>
          <w:szCs w:val="28"/>
        </w:rPr>
        <w:t xml:space="preserve"> для </w:t>
      </w:r>
      <w:r w:rsidR="00A918F9" w:rsidRPr="00A918F9">
        <w:rPr>
          <w:rFonts w:ascii="Times New Roman" w:hAnsi="Times New Roman" w:cs="Times New Roman"/>
          <w:sz w:val="28"/>
          <w:szCs w:val="28"/>
          <w:lang w:val="en-US"/>
        </w:rPr>
        <w:t>CMS</w:t>
      </w:r>
      <w:r w:rsidR="00A918F9" w:rsidRPr="00A918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18F9" w:rsidRPr="00A918F9">
        <w:rPr>
          <w:rFonts w:ascii="Times New Roman" w:hAnsi="Times New Roman" w:cs="Times New Roman"/>
          <w:sz w:val="28"/>
          <w:szCs w:val="28"/>
          <w:lang w:val="en-US"/>
        </w:rPr>
        <w:t>Wordpess</w:t>
      </w:r>
      <w:proofErr w:type="spellEnd"/>
      <w:r w:rsidR="00A918F9" w:rsidRPr="00A918F9">
        <w:rPr>
          <w:rFonts w:ascii="Times New Roman" w:hAnsi="Times New Roman" w:cs="Times New Roman"/>
          <w:sz w:val="28"/>
          <w:szCs w:val="28"/>
        </w:rPr>
        <w:t>;</w:t>
      </w:r>
      <w:r w:rsidR="00A918F9">
        <w:rPr>
          <w:rFonts w:ascii="Times New Roman" w:hAnsi="Times New Roman" w:cs="Times New Roman"/>
          <w:sz w:val="28"/>
          <w:szCs w:val="28"/>
        </w:rPr>
        <w:t xml:space="preserve"> </w:t>
      </w:r>
      <w:r w:rsidR="00A918F9" w:rsidRPr="00A918F9">
        <w:rPr>
          <w:rFonts w:ascii="Times New Roman" w:hAnsi="Times New Roman" w:cs="Times New Roman"/>
          <w:sz w:val="28"/>
          <w:szCs w:val="28"/>
        </w:rPr>
        <w:t xml:space="preserve">разработка темы для </w:t>
      </w:r>
      <w:r w:rsidR="00A918F9" w:rsidRPr="00A918F9">
        <w:rPr>
          <w:rFonts w:ascii="Times New Roman" w:hAnsi="Times New Roman" w:cs="Times New Roman"/>
          <w:sz w:val="28"/>
          <w:szCs w:val="28"/>
          <w:lang w:val="en-US"/>
        </w:rPr>
        <w:t>CMS</w:t>
      </w:r>
      <w:r w:rsidR="00A918F9" w:rsidRPr="00A918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18F9" w:rsidRPr="00A918F9">
        <w:rPr>
          <w:rFonts w:ascii="Times New Roman" w:hAnsi="Times New Roman" w:cs="Times New Roman"/>
          <w:sz w:val="28"/>
          <w:szCs w:val="28"/>
          <w:lang w:val="en-US"/>
        </w:rPr>
        <w:t>Wordpess</w:t>
      </w:r>
      <w:proofErr w:type="spellEnd"/>
      <w:r w:rsidR="00A918F9" w:rsidRPr="00A918F9">
        <w:rPr>
          <w:rFonts w:ascii="Times New Roman" w:hAnsi="Times New Roman" w:cs="Times New Roman"/>
          <w:sz w:val="28"/>
          <w:szCs w:val="28"/>
        </w:rPr>
        <w:t>.</w:t>
      </w:r>
    </w:p>
    <w:p w14:paraId="7680F3C2" w14:textId="77777777" w:rsidR="00A918F9" w:rsidRDefault="00A918F9" w:rsidP="002423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D1C8B">
        <w:rPr>
          <w:rFonts w:ascii="Times New Roman" w:hAnsi="Times New Roman" w:cs="Times New Roman"/>
          <w:sz w:val="28"/>
          <w:szCs w:val="28"/>
          <w:lang w:eastAsia="ru-RU"/>
        </w:rPr>
        <w:t>Функци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ED1C8B">
        <w:rPr>
          <w:rFonts w:ascii="Times New Roman" w:hAnsi="Times New Roman" w:cs="Times New Roman"/>
          <w:sz w:val="28"/>
          <w:szCs w:val="28"/>
          <w:lang w:eastAsia="ru-RU"/>
        </w:rPr>
        <w:t xml:space="preserve"> и требовани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ED1C8B">
        <w:rPr>
          <w:rFonts w:ascii="Times New Roman" w:hAnsi="Times New Roman" w:cs="Times New Roman"/>
          <w:sz w:val="28"/>
          <w:szCs w:val="28"/>
          <w:lang w:eastAsia="ru-RU"/>
        </w:rPr>
        <w:t xml:space="preserve"> к информационной системе для автоматизации деятельности КМБ ШГПУ были выявлены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ранее</w:t>
      </w:r>
      <w:r w:rsidRPr="00ED1C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[1, 2</w:t>
      </w:r>
      <w:r w:rsidRPr="00ED1C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] и включают: управление пользователями системы</w:t>
      </w:r>
      <w:r w:rsidR="009E5E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  <w:r w:rsidRPr="00ED1C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управление правами доступа</w:t>
      </w:r>
      <w:r w:rsidR="009E5E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  <w:r w:rsidRPr="00ED1C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управление статусами заказа</w:t>
      </w:r>
      <w:r w:rsidR="009E5E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  <w:r w:rsidRPr="00ED1C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форма регистрации/автоматизации</w:t>
      </w:r>
      <w:r w:rsidR="009E5E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  <w:r w:rsidRPr="00ED1C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учёт заказов</w:t>
      </w:r>
      <w:r w:rsidR="009E5E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  <w:r w:rsidRPr="00ED1C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управление договорами на оказание услуг КМБ</w:t>
      </w:r>
      <w:r w:rsidR="009E5E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  <w:r w:rsidRPr="00ED1C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доступ к базе данных</w:t>
      </w:r>
      <w:r w:rsidR="009E5E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  <w:r w:rsidRPr="00ED1C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формирование отчетов</w:t>
      </w:r>
      <w:r w:rsidR="009E5E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  <w:r w:rsidRPr="00ED1C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формирование заявок</w:t>
      </w:r>
      <w:r w:rsidR="009E5E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  <w:r w:rsidRPr="00ED1C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публикация прайса полиграфических/типографских услуг</w:t>
      </w:r>
      <w:r w:rsidR="009E5E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  <w:proofErr w:type="gramEnd"/>
      <w:r w:rsidRPr="00ED1C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управление выдач</w:t>
      </w:r>
      <w:r w:rsidR="009E5E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ей</w:t>
      </w:r>
      <w:r w:rsidRPr="00ED1C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заказ</w:t>
      </w:r>
      <w:r w:rsidR="009E5E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</w:t>
      </w:r>
      <w:r w:rsidRPr="00ED1C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135E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результате были решены первые две выделенные задачи.</w:t>
      </w:r>
    </w:p>
    <w:p w14:paraId="4DD97442" w14:textId="7BBDC87B" w:rsidR="5EC7E664" w:rsidRDefault="00BB5780" w:rsidP="002423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578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Автоматизация </w:t>
      </w:r>
      <w:r w:rsidR="0FEB316C" w:rsidRPr="00BB5780">
        <w:rPr>
          <w:rFonts w:ascii="Times New Roman" w:eastAsia="Times New Roman" w:hAnsi="Times New Roman" w:cs="Times New Roman"/>
          <w:sz w:val="28"/>
          <w:szCs w:val="28"/>
        </w:rPr>
        <w:t>деятельност</w:t>
      </w:r>
      <w:r w:rsidRPr="00BB5780">
        <w:rPr>
          <w:rFonts w:ascii="Times New Roman" w:eastAsia="Times New Roman" w:hAnsi="Times New Roman" w:cs="Times New Roman"/>
          <w:sz w:val="28"/>
          <w:szCs w:val="28"/>
        </w:rPr>
        <w:t>и</w:t>
      </w:r>
      <w:r w:rsidR="0FEB316C" w:rsidRPr="00BB5780">
        <w:rPr>
          <w:rFonts w:ascii="Times New Roman" w:eastAsia="Times New Roman" w:hAnsi="Times New Roman" w:cs="Times New Roman"/>
          <w:sz w:val="28"/>
          <w:szCs w:val="28"/>
        </w:rPr>
        <w:t xml:space="preserve"> КМБ </w:t>
      </w:r>
      <w:r w:rsidRPr="00BB5780">
        <w:rPr>
          <w:rFonts w:ascii="Times New Roman" w:eastAsia="Times New Roman" w:hAnsi="Times New Roman" w:cs="Times New Roman"/>
          <w:sz w:val="28"/>
          <w:szCs w:val="28"/>
        </w:rPr>
        <w:t xml:space="preserve">связана и с переходом, на </w:t>
      </w:r>
      <w:r w:rsidR="0FEB316C" w:rsidRPr="00BB5780">
        <w:rPr>
          <w:rFonts w:ascii="Times New Roman" w:eastAsia="Times New Roman" w:hAnsi="Times New Roman" w:cs="Times New Roman"/>
          <w:sz w:val="28"/>
          <w:szCs w:val="28"/>
        </w:rPr>
        <w:t xml:space="preserve">оказание </w:t>
      </w:r>
      <w:r w:rsidRPr="00BB5780">
        <w:rPr>
          <w:rFonts w:ascii="Times New Roman" w:eastAsia="Times New Roman" w:hAnsi="Times New Roman" w:cs="Times New Roman"/>
          <w:sz w:val="28"/>
          <w:szCs w:val="28"/>
        </w:rPr>
        <w:t xml:space="preserve">платных </w:t>
      </w:r>
      <w:r w:rsidR="0FEB316C" w:rsidRPr="00BB5780">
        <w:rPr>
          <w:rFonts w:ascii="Times New Roman" w:eastAsia="Times New Roman" w:hAnsi="Times New Roman" w:cs="Times New Roman"/>
          <w:sz w:val="28"/>
          <w:szCs w:val="28"/>
        </w:rPr>
        <w:t>услуг обучающим</w:t>
      </w:r>
      <w:r w:rsidRPr="00BB5780">
        <w:rPr>
          <w:rFonts w:ascii="Times New Roman" w:eastAsia="Times New Roman" w:hAnsi="Times New Roman" w:cs="Times New Roman"/>
          <w:sz w:val="28"/>
          <w:szCs w:val="28"/>
        </w:rPr>
        <w:t>ся</w:t>
      </w:r>
      <w:r w:rsidR="0FEB316C" w:rsidRPr="00BB5780">
        <w:rPr>
          <w:rFonts w:ascii="Times New Roman" w:eastAsia="Times New Roman" w:hAnsi="Times New Roman" w:cs="Times New Roman"/>
          <w:sz w:val="28"/>
          <w:szCs w:val="28"/>
        </w:rPr>
        <w:t xml:space="preserve"> и работникам университета</w:t>
      </w:r>
      <w:r w:rsidRPr="00BB5780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="0FEB316C" w:rsidRPr="00BB5780">
        <w:rPr>
          <w:rFonts w:ascii="Times New Roman" w:eastAsia="Times New Roman" w:hAnsi="Times New Roman" w:cs="Times New Roman"/>
          <w:sz w:val="28"/>
          <w:szCs w:val="28"/>
        </w:rPr>
        <w:t xml:space="preserve"> тиражировани</w:t>
      </w:r>
      <w:r w:rsidRPr="00BB5780">
        <w:rPr>
          <w:rFonts w:ascii="Times New Roman" w:eastAsia="Times New Roman" w:hAnsi="Times New Roman" w:cs="Times New Roman"/>
          <w:sz w:val="28"/>
          <w:szCs w:val="28"/>
        </w:rPr>
        <w:t>ю</w:t>
      </w:r>
      <w:r w:rsidR="0FEB316C" w:rsidRPr="00BB5780">
        <w:rPr>
          <w:rFonts w:ascii="Times New Roman" w:eastAsia="Times New Roman" w:hAnsi="Times New Roman" w:cs="Times New Roman"/>
          <w:sz w:val="28"/>
          <w:szCs w:val="28"/>
        </w:rPr>
        <w:t xml:space="preserve"> печатных материалов</w:t>
      </w:r>
      <w:r w:rsidRPr="00BB5780">
        <w:rPr>
          <w:rFonts w:ascii="Times New Roman" w:eastAsia="Times New Roman" w:hAnsi="Times New Roman" w:cs="Times New Roman"/>
          <w:sz w:val="28"/>
          <w:szCs w:val="28"/>
        </w:rPr>
        <w:t xml:space="preserve"> в любых объемах (в соответствие с возможностями оборудования типографии)</w:t>
      </w:r>
      <w:r w:rsidR="0FEB316C" w:rsidRPr="00BB578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B5780">
        <w:rPr>
          <w:rFonts w:ascii="Times New Roman" w:eastAsia="Times New Roman" w:hAnsi="Times New Roman" w:cs="Times New Roman"/>
          <w:sz w:val="28"/>
          <w:szCs w:val="28"/>
        </w:rPr>
        <w:t xml:space="preserve"> а также</w:t>
      </w:r>
      <w:r w:rsidR="0FEB316C" w:rsidRPr="00BB5780">
        <w:rPr>
          <w:rFonts w:ascii="Times New Roman" w:eastAsia="Times New Roman" w:hAnsi="Times New Roman" w:cs="Times New Roman"/>
          <w:sz w:val="28"/>
          <w:szCs w:val="28"/>
        </w:rPr>
        <w:t xml:space="preserve"> сопутствующих услуг по переплету, сканированию, копированию, </w:t>
      </w:r>
      <w:proofErr w:type="spellStart"/>
      <w:r w:rsidR="0FEB316C" w:rsidRPr="00BB5780">
        <w:rPr>
          <w:rFonts w:ascii="Times New Roman" w:eastAsia="Times New Roman" w:hAnsi="Times New Roman" w:cs="Times New Roman"/>
          <w:sz w:val="28"/>
          <w:szCs w:val="28"/>
        </w:rPr>
        <w:t>ламинированию</w:t>
      </w:r>
      <w:proofErr w:type="spellEnd"/>
      <w:r w:rsidR="0FEB316C" w:rsidRPr="00BB578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5780">
        <w:rPr>
          <w:rFonts w:ascii="Times New Roman" w:eastAsia="Times New Roman" w:hAnsi="Times New Roman" w:cs="Times New Roman"/>
          <w:sz w:val="28"/>
          <w:szCs w:val="28"/>
        </w:rPr>
        <w:t>в том числе</w:t>
      </w:r>
      <w:r w:rsidR="0FEB316C" w:rsidRPr="00BB57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780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FEB316C" w:rsidRPr="00BB5780">
        <w:rPr>
          <w:rFonts w:ascii="Times New Roman" w:eastAsia="Times New Roman" w:hAnsi="Times New Roman" w:cs="Times New Roman"/>
          <w:sz w:val="28"/>
          <w:szCs w:val="28"/>
        </w:rPr>
        <w:t>в области цветной полиграфии. Копировально - множительное бюро в состоянии обеспечить потребности в производстве бланков, грамот, сертификатов, бюллетеней, листовок, рекламных брошюр, календарей, буклетов. Следовательно, широкая клиентская база, обширный спектр услуг, место расположения типографии, все это способствует получению прибыли и дальнейшему росту, и развитию сфер</w:t>
      </w:r>
      <w:r w:rsidRPr="00BB5780">
        <w:rPr>
          <w:rFonts w:ascii="Times New Roman" w:eastAsia="Times New Roman" w:hAnsi="Times New Roman" w:cs="Times New Roman"/>
          <w:sz w:val="28"/>
          <w:szCs w:val="28"/>
        </w:rPr>
        <w:t>ы</w:t>
      </w:r>
      <w:r w:rsidR="0FEB316C" w:rsidRPr="00BB57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780">
        <w:rPr>
          <w:rFonts w:ascii="Times New Roman" w:eastAsia="Times New Roman" w:hAnsi="Times New Roman" w:cs="Times New Roman"/>
          <w:sz w:val="28"/>
          <w:szCs w:val="28"/>
        </w:rPr>
        <w:t>полиграфических</w:t>
      </w:r>
      <w:r w:rsidR="0FEB316C" w:rsidRPr="00BB5780">
        <w:rPr>
          <w:rFonts w:ascii="Times New Roman" w:eastAsia="Times New Roman" w:hAnsi="Times New Roman" w:cs="Times New Roman"/>
          <w:sz w:val="28"/>
          <w:szCs w:val="28"/>
        </w:rPr>
        <w:t xml:space="preserve"> услуг</w:t>
      </w:r>
      <w:proofErr w:type="gramStart"/>
      <w:r w:rsidR="0FEB316C" w:rsidRPr="00BB578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731C">
        <w:rPr>
          <w:rFonts w:ascii="Times New Roman" w:eastAsia="Times New Roman" w:hAnsi="Times New Roman" w:cs="Times New Roman"/>
          <w:sz w:val="28"/>
          <w:szCs w:val="28"/>
        </w:rPr>
        <w:t xml:space="preserve">Однако, для более точного анализа данного рынка, выявления его особенностей и обоснования расчетов стоимости была </w:t>
      </w:r>
      <w:r w:rsidR="0092731C">
        <w:rPr>
          <w:rFonts w:ascii="Times New Roman" w:hAnsi="Times New Roman" w:cs="Times New Roman"/>
          <w:sz w:val="28"/>
          <w:szCs w:val="28"/>
        </w:rPr>
        <w:t>разработ</w:t>
      </w:r>
      <w:r w:rsidR="0092731C">
        <w:rPr>
          <w:rFonts w:ascii="Times New Roman" w:hAnsi="Times New Roman" w:cs="Times New Roman"/>
          <w:sz w:val="28"/>
          <w:szCs w:val="28"/>
        </w:rPr>
        <w:t>ана</w:t>
      </w:r>
      <w:r w:rsidR="0092731C">
        <w:rPr>
          <w:rFonts w:ascii="Times New Roman" w:hAnsi="Times New Roman" w:cs="Times New Roman"/>
          <w:sz w:val="28"/>
          <w:szCs w:val="28"/>
        </w:rPr>
        <w:t xml:space="preserve"> </w:t>
      </w:r>
      <w:r w:rsidR="0092731C" w:rsidRPr="00A918F9">
        <w:rPr>
          <w:rFonts w:ascii="Times New Roman" w:hAnsi="Times New Roman" w:cs="Times New Roman"/>
          <w:sz w:val="28"/>
          <w:szCs w:val="28"/>
        </w:rPr>
        <w:t>бизнес-модел</w:t>
      </w:r>
      <w:r w:rsidR="0092731C">
        <w:rPr>
          <w:rFonts w:ascii="Times New Roman" w:hAnsi="Times New Roman" w:cs="Times New Roman"/>
          <w:sz w:val="28"/>
          <w:szCs w:val="28"/>
        </w:rPr>
        <w:t>ь</w:t>
      </w:r>
      <w:r w:rsidR="0092731C" w:rsidRPr="00A918F9">
        <w:rPr>
          <w:rFonts w:ascii="Times New Roman" w:hAnsi="Times New Roman" w:cs="Times New Roman"/>
          <w:sz w:val="28"/>
          <w:szCs w:val="28"/>
        </w:rPr>
        <w:t xml:space="preserve"> перевода КМБ на платные полиграфические услуги</w:t>
      </w:r>
      <w:r w:rsidR="0092731C">
        <w:rPr>
          <w:rFonts w:ascii="Times New Roman" w:hAnsi="Times New Roman" w:cs="Times New Roman"/>
          <w:sz w:val="28"/>
          <w:szCs w:val="28"/>
        </w:rPr>
        <w:t>.</w:t>
      </w:r>
    </w:p>
    <w:p w14:paraId="0F501A42" w14:textId="77777777" w:rsidR="00135ED0" w:rsidRDefault="00135ED0" w:rsidP="002423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Решение остальных, определенных выше, задач в различной степени связано с определением платформы и разработкой интерфейса инфор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мационной системы для типографии.</w:t>
      </w:r>
    </w:p>
    <w:p w14:paraId="32085209" w14:textId="77777777" w:rsidR="00A918F9" w:rsidRPr="00E233ED" w:rsidRDefault="00A918F9" w:rsidP="002423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E233E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Разрабатывая </w:t>
      </w:r>
      <w:r w:rsidRPr="00E233ED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>web</w:t>
      </w:r>
      <w:r w:rsidRPr="00E233E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-интерфейс для </w:t>
      </w:r>
      <w:r w:rsidR="005829C6">
        <w:rPr>
          <w:rFonts w:ascii="Times New Roman" w:eastAsia="Times New Roman" w:hAnsi="Times New Roman" w:cs="Times New Roman"/>
          <w:noProof/>
          <w:sz w:val="28"/>
          <w:szCs w:val="28"/>
        </w:rPr>
        <w:t>ИС</w:t>
      </w:r>
      <w:r w:rsidRPr="00E233E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копировально-множительного бюро необходимо было определ</w:t>
      </w:r>
      <w:r w:rsidR="00041AC5">
        <w:rPr>
          <w:rFonts w:ascii="Times New Roman" w:eastAsia="Times New Roman" w:hAnsi="Times New Roman" w:cs="Times New Roman"/>
          <w:noProof/>
          <w:sz w:val="28"/>
          <w:szCs w:val="28"/>
        </w:rPr>
        <w:t>и</w:t>
      </w:r>
      <w:r w:rsidRPr="00E233E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ть структуру сайта, его внешний вид и навигацию (рис.1). </w:t>
      </w:r>
      <w:r w:rsidRPr="00E233ED">
        <w:rPr>
          <w:rFonts w:ascii="Times New Roman" w:hAnsi="Times New Roman" w:cs="Times New Roman"/>
          <w:sz w:val="28"/>
          <w:szCs w:val="24"/>
        </w:rPr>
        <w:t xml:space="preserve">Структура и внешний вид </w:t>
      </w:r>
      <w:r w:rsidR="00135ED0">
        <w:rPr>
          <w:rFonts w:ascii="Times New Roman" w:hAnsi="Times New Roman" w:cs="Times New Roman"/>
          <w:sz w:val="28"/>
          <w:szCs w:val="24"/>
        </w:rPr>
        <w:t>информационной системы</w:t>
      </w:r>
      <w:r w:rsidRPr="00E233ED">
        <w:rPr>
          <w:rFonts w:ascii="Times New Roman" w:hAnsi="Times New Roman" w:cs="Times New Roman"/>
          <w:sz w:val="28"/>
          <w:szCs w:val="24"/>
        </w:rPr>
        <w:t xml:space="preserve"> опирается на требования </w:t>
      </w:r>
      <w:r w:rsidR="00041AC5">
        <w:rPr>
          <w:rFonts w:ascii="Times New Roman" w:hAnsi="Times New Roman" w:cs="Times New Roman"/>
          <w:color w:val="000000"/>
          <w:sz w:val="28"/>
          <w:szCs w:val="24"/>
        </w:rPr>
        <w:t>[2</w:t>
      </w:r>
      <w:r w:rsidRPr="00E233ED">
        <w:rPr>
          <w:rFonts w:ascii="Times New Roman" w:hAnsi="Times New Roman" w:cs="Times New Roman"/>
          <w:color w:val="000000"/>
          <w:sz w:val="28"/>
          <w:szCs w:val="24"/>
        </w:rPr>
        <w:t>]</w:t>
      </w:r>
      <w:r w:rsidR="00135ED0">
        <w:rPr>
          <w:rFonts w:ascii="Times New Roman" w:hAnsi="Times New Roman" w:cs="Times New Roman"/>
          <w:color w:val="000000"/>
          <w:sz w:val="28"/>
          <w:szCs w:val="24"/>
        </w:rPr>
        <w:t>,</w:t>
      </w:r>
      <w:r w:rsidRPr="00E233ED">
        <w:rPr>
          <w:rFonts w:ascii="Times New Roman" w:hAnsi="Times New Roman" w:cs="Times New Roman"/>
          <w:color w:val="000000"/>
          <w:sz w:val="28"/>
          <w:szCs w:val="24"/>
        </w:rPr>
        <w:t xml:space="preserve"> выступаю</w:t>
      </w:r>
      <w:r w:rsidR="00135ED0">
        <w:rPr>
          <w:rFonts w:ascii="Times New Roman" w:hAnsi="Times New Roman" w:cs="Times New Roman"/>
          <w:color w:val="000000"/>
          <w:sz w:val="28"/>
          <w:szCs w:val="24"/>
        </w:rPr>
        <w:t>щие</w:t>
      </w:r>
      <w:r w:rsidRPr="00E233ED">
        <w:rPr>
          <w:rFonts w:ascii="Times New Roman" w:hAnsi="Times New Roman" w:cs="Times New Roman"/>
          <w:color w:val="000000"/>
          <w:sz w:val="28"/>
          <w:szCs w:val="24"/>
        </w:rPr>
        <w:t xml:space="preserve"> основой для формирования структуры, </w:t>
      </w:r>
      <w:r w:rsidR="00135ED0">
        <w:rPr>
          <w:rFonts w:ascii="Times New Roman" w:hAnsi="Times New Roman" w:cs="Times New Roman"/>
          <w:color w:val="000000"/>
          <w:sz w:val="28"/>
          <w:szCs w:val="24"/>
        </w:rPr>
        <w:t xml:space="preserve">и </w:t>
      </w:r>
      <w:r w:rsidRPr="00E233ED">
        <w:rPr>
          <w:rFonts w:ascii="Times New Roman" w:hAnsi="Times New Roman" w:cs="Times New Roman"/>
          <w:color w:val="000000"/>
          <w:sz w:val="28"/>
          <w:szCs w:val="24"/>
        </w:rPr>
        <w:t>ориентированной на автоматизацию полиграфических процессов в КМБ ШГПУ.</w:t>
      </w:r>
      <w:r w:rsidR="000B11A5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14:paraId="170CA137" w14:textId="77777777" w:rsidR="00A918F9" w:rsidRDefault="000B11A5" w:rsidP="002423E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W</w:t>
      </w:r>
      <w:r w:rsidR="00A918F9" w:rsidRPr="00E233ED">
        <w:rPr>
          <w:rFonts w:ascii="Times New Roman" w:eastAsia="Times New Roman" w:hAnsi="Times New Roman" w:cs="Times New Roman"/>
          <w:sz w:val="28"/>
          <w:szCs w:val="28"/>
          <w:lang w:val="en-US"/>
        </w:rPr>
        <w:t>eb</w:t>
      </w:r>
      <w:r w:rsidR="00A918F9" w:rsidRPr="00E233ED">
        <w:rPr>
          <w:rFonts w:ascii="Times New Roman" w:eastAsia="Times New Roman" w:hAnsi="Times New Roman" w:cs="Times New Roman"/>
          <w:sz w:val="28"/>
          <w:szCs w:val="28"/>
        </w:rPr>
        <w:t xml:space="preserve">-интерфейс </w:t>
      </w:r>
      <w:r w:rsidR="005829C6">
        <w:rPr>
          <w:rFonts w:ascii="Times New Roman" w:eastAsia="Times New Roman" w:hAnsi="Times New Roman" w:cs="Times New Roman"/>
          <w:sz w:val="28"/>
          <w:szCs w:val="28"/>
        </w:rPr>
        <w:t>ИС</w:t>
      </w:r>
      <w:r w:rsidR="00A918F9" w:rsidRPr="00E233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типографии должен быть </w:t>
      </w:r>
      <w:r w:rsidR="00A918F9" w:rsidRPr="00E233ED">
        <w:rPr>
          <w:rFonts w:ascii="Times New Roman" w:eastAsia="Times New Roman" w:hAnsi="Times New Roman" w:cs="Times New Roman"/>
          <w:sz w:val="28"/>
          <w:szCs w:val="28"/>
        </w:rPr>
        <w:t xml:space="preserve">ориентирован на целевую аудиторию и отражать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ее </w:t>
      </w:r>
      <w:r w:rsidR="00A918F9" w:rsidRPr="00E233ED">
        <w:rPr>
          <w:rFonts w:ascii="Times New Roman" w:eastAsia="Times New Roman" w:hAnsi="Times New Roman" w:cs="Times New Roman"/>
          <w:sz w:val="28"/>
          <w:szCs w:val="28"/>
        </w:rPr>
        <w:t>деятельность.</w:t>
      </w:r>
      <w:proofErr w:type="gramEnd"/>
      <w:r w:rsidR="00A918F9" w:rsidRPr="00E233ED">
        <w:rPr>
          <w:rFonts w:ascii="Times New Roman" w:eastAsia="Times New Roman" w:hAnsi="Times New Roman" w:cs="Times New Roman"/>
          <w:sz w:val="28"/>
          <w:szCs w:val="28"/>
        </w:rPr>
        <w:t xml:space="preserve"> Например: «Мы печатаем бланочную продукцию для образовательных учреждений». Компонов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A918F9" w:rsidRPr="00E233ED">
        <w:rPr>
          <w:rFonts w:ascii="Times New Roman" w:eastAsia="Times New Roman" w:hAnsi="Times New Roman" w:cs="Times New Roman"/>
          <w:sz w:val="28"/>
          <w:szCs w:val="28"/>
        </w:rPr>
        <w:t>а информационны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="00A918F9" w:rsidRPr="00E233ED">
        <w:rPr>
          <w:rFonts w:ascii="Times New Roman" w:eastAsia="Times New Roman" w:hAnsi="Times New Roman" w:cs="Times New Roman"/>
          <w:sz w:val="28"/>
          <w:szCs w:val="28"/>
        </w:rPr>
        <w:t xml:space="preserve"> раздел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A918F9" w:rsidRPr="00E233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0AD3">
        <w:rPr>
          <w:rFonts w:ascii="Times New Roman" w:eastAsia="Times New Roman" w:hAnsi="Times New Roman" w:cs="Times New Roman"/>
          <w:sz w:val="28"/>
          <w:szCs w:val="28"/>
        </w:rPr>
        <w:t>должна опираться на</w:t>
      </w:r>
      <w:r w:rsidR="00A918F9" w:rsidRPr="00E233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профессиональн</w:t>
      </w:r>
      <w:r w:rsidR="00620AD3">
        <w:rPr>
          <w:rFonts w:ascii="Times New Roman" w:eastAsia="Times New Roman" w:hAnsi="Times New Roman" w:cs="Times New Roman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логик</w:t>
      </w:r>
      <w:r w:rsidR="00620AD3">
        <w:rPr>
          <w:rFonts w:ascii="Times New Roman" w:eastAsia="Times New Roman" w:hAnsi="Times New Roman" w:cs="Times New Roman"/>
          <w:sz w:val="28"/>
          <w:szCs w:val="28"/>
        </w:rPr>
        <w:t>у. Так</w:t>
      </w:r>
      <w:r w:rsidR="00A918F9" w:rsidRPr="00E233ED">
        <w:rPr>
          <w:rFonts w:ascii="Times New Roman" w:eastAsia="Times New Roman" w:hAnsi="Times New Roman" w:cs="Times New Roman"/>
          <w:sz w:val="28"/>
          <w:szCs w:val="28"/>
        </w:rPr>
        <w:t xml:space="preserve"> офсетная печать должна быть в меню «Услуги», а не «Продук</w:t>
      </w:r>
      <w:r w:rsidR="00620AD3">
        <w:rPr>
          <w:rFonts w:ascii="Times New Roman" w:eastAsia="Times New Roman" w:hAnsi="Times New Roman" w:cs="Times New Roman"/>
          <w:sz w:val="28"/>
          <w:szCs w:val="28"/>
        </w:rPr>
        <w:t>ция</w:t>
      </w:r>
      <w:r w:rsidR="00A918F9" w:rsidRPr="00E233ED">
        <w:rPr>
          <w:rFonts w:ascii="Times New Roman" w:eastAsia="Times New Roman" w:hAnsi="Times New Roman" w:cs="Times New Roman"/>
          <w:sz w:val="28"/>
          <w:szCs w:val="28"/>
        </w:rPr>
        <w:t>» и т.д.</w:t>
      </w:r>
    </w:p>
    <w:p w14:paraId="2427E904" w14:textId="77777777" w:rsidR="0092731C" w:rsidRPr="00E233ED" w:rsidRDefault="0092731C" w:rsidP="002423E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02EB378F" w14:textId="77777777" w:rsidR="00A918F9" w:rsidRPr="00E233ED" w:rsidRDefault="00A918F9" w:rsidP="0092731C">
      <w:pPr>
        <w:pStyle w:val="a3"/>
        <w:keepNext/>
        <w:spacing w:after="0" w:line="240" w:lineRule="auto"/>
        <w:ind w:left="0" w:firstLine="709"/>
        <w:jc w:val="center"/>
        <w:rPr>
          <w:rFonts w:ascii="Times New Roman" w:hAnsi="Times New Roman" w:cs="Times New Roman"/>
        </w:rPr>
      </w:pPr>
      <w:r w:rsidRPr="00E233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D27285A" wp14:editId="7243E786">
            <wp:extent cx="4959705" cy="2451017"/>
            <wp:effectExtent l="0" t="0" r="0" b="0"/>
            <wp:docPr id="1" name="Рисунок 1" descr="C:\Users\кмб\YandexDisk\Скриншоты\2018-02-21_15-04-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мб\YandexDisk\Скриншоты\2018-02-21_15-04-3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0845" cy="245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02529B" w14:textId="77777777" w:rsidR="0092731C" w:rsidRDefault="0092731C" w:rsidP="002423E3">
      <w:pPr>
        <w:pStyle w:val="a4"/>
        <w:spacing w:after="0"/>
        <w:ind w:firstLine="709"/>
        <w:jc w:val="both"/>
        <w:rPr>
          <w:rFonts w:ascii="Times New Roman" w:hAnsi="Times New Roman" w:cs="Times New Roman"/>
          <w:b w:val="0"/>
          <w:color w:val="auto"/>
          <w:sz w:val="24"/>
        </w:rPr>
      </w:pPr>
    </w:p>
    <w:p w14:paraId="764C539D" w14:textId="77777777" w:rsidR="00A918F9" w:rsidRPr="00E233ED" w:rsidRDefault="00A918F9" w:rsidP="0092731C">
      <w:pPr>
        <w:pStyle w:val="a4"/>
        <w:spacing w:after="0"/>
        <w:ind w:firstLine="709"/>
        <w:jc w:val="center"/>
        <w:rPr>
          <w:rFonts w:ascii="Times New Roman" w:eastAsia="Times New Roman" w:hAnsi="Times New Roman" w:cs="Times New Roman"/>
          <w:b w:val="0"/>
          <w:color w:val="auto"/>
          <w:sz w:val="40"/>
          <w:szCs w:val="28"/>
        </w:rPr>
      </w:pPr>
      <w:r w:rsidRPr="00E233ED">
        <w:rPr>
          <w:rFonts w:ascii="Times New Roman" w:hAnsi="Times New Roman" w:cs="Times New Roman"/>
          <w:b w:val="0"/>
          <w:color w:val="auto"/>
          <w:sz w:val="24"/>
        </w:rPr>
        <w:t xml:space="preserve">Рис. </w:t>
      </w:r>
      <w:r w:rsidRPr="00E233ED">
        <w:rPr>
          <w:rFonts w:ascii="Times New Roman" w:hAnsi="Times New Roman" w:cs="Times New Roman"/>
          <w:b w:val="0"/>
          <w:color w:val="auto"/>
          <w:sz w:val="24"/>
        </w:rPr>
        <w:fldChar w:fldCharType="begin"/>
      </w:r>
      <w:r w:rsidRPr="00E233ED">
        <w:rPr>
          <w:rFonts w:ascii="Times New Roman" w:hAnsi="Times New Roman" w:cs="Times New Roman"/>
          <w:b w:val="0"/>
          <w:color w:val="auto"/>
          <w:sz w:val="24"/>
        </w:rPr>
        <w:instrText xml:space="preserve"> SEQ Рисунок \* ARABIC </w:instrText>
      </w:r>
      <w:r w:rsidRPr="00E233ED">
        <w:rPr>
          <w:rFonts w:ascii="Times New Roman" w:hAnsi="Times New Roman" w:cs="Times New Roman"/>
          <w:b w:val="0"/>
          <w:color w:val="auto"/>
          <w:sz w:val="24"/>
        </w:rPr>
        <w:fldChar w:fldCharType="separate"/>
      </w:r>
      <w:r w:rsidRPr="00E233ED">
        <w:rPr>
          <w:rFonts w:ascii="Times New Roman" w:hAnsi="Times New Roman" w:cs="Times New Roman"/>
          <w:b w:val="0"/>
          <w:noProof/>
          <w:color w:val="auto"/>
          <w:sz w:val="24"/>
        </w:rPr>
        <w:t>1</w:t>
      </w:r>
      <w:r w:rsidRPr="00E233ED">
        <w:rPr>
          <w:rFonts w:ascii="Times New Roman" w:hAnsi="Times New Roman" w:cs="Times New Roman"/>
          <w:b w:val="0"/>
          <w:color w:val="auto"/>
          <w:sz w:val="24"/>
        </w:rPr>
        <w:fldChar w:fldCharType="end"/>
      </w:r>
      <w:r w:rsidRPr="00E233ED">
        <w:rPr>
          <w:rFonts w:ascii="Times New Roman" w:hAnsi="Times New Roman" w:cs="Times New Roman"/>
          <w:b w:val="0"/>
          <w:color w:val="auto"/>
          <w:sz w:val="24"/>
        </w:rPr>
        <w:t xml:space="preserve"> Фрагмент </w:t>
      </w:r>
      <w:r w:rsidRPr="00E233ED">
        <w:rPr>
          <w:rFonts w:ascii="Times New Roman" w:hAnsi="Times New Roman" w:cs="Times New Roman"/>
          <w:b w:val="0"/>
          <w:color w:val="auto"/>
          <w:sz w:val="24"/>
          <w:lang w:val="en-US"/>
        </w:rPr>
        <w:t>web</w:t>
      </w:r>
      <w:r w:rsidRPr="00E233ED">
        <w:rPr>
          <w:rFonts w:ascii="Times New Roman" w:hAnsi="Times New Roman" w:cs="Times New Roman"/>
          <w:b w:val="0"/>
          <w:color w:val="auto"/>
          <w:sz w:val="24"/>
        </w:rPr>
        <w:t>-интерфейса для копировально-множительного бюро</w:t>
      </w:r>
    </w:p>
    <w:p w14:paraId="6A05A809" w14:textId="77777777" w:rsidR="00A918F9" w:rsidRPr="00E233ED" w:rsidRDefault="00A918F9" w:rsidP="002423E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0EDA524C" w14:textId="77777777" w:rsidR="00A918F9" w:rsidRDefault="00A918F9" w:rsidP="002423E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E233ED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t xml:space="preserve">ИС КМБ </w:t>
      </w:r>
      <w:r w:rsidR="00620AD3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является частью информационной системы вуза, и следовательно,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использ</w:t>
      </w:r>
      <w:r w:rsidR="00461752">
        <w:rPr>
          <w:rFonts w:ascii="Times New Roman" w:eastAsia="Times New Roman" w:hAnsi="Times New Roman" w:cs="Times New Roman"/>
          <w:noProof/>
          <w:sz w:val="28"/>
          <w:szCs w:val="28"/>
        </w:rPr>
        <w:t>ует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E233ED">
        <w:rPr>
          <w:rFonts w:ascii="Times New Roman" w:eastAsia="Times New Roman" w:hAnsi="Times New Roman" w:cs="Times New Roman"/>
          <w:noProof/>
          <w:sz w:val="28"/>
          <w:szCs w:val="28"/>
        </w:rPr>
        <w:t>цветовую гамму, схож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ую</w:t>
      </w:r>
      <w:r w:rsidRPr="00E233E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с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официальным </w:t>
      </w:r>
      <w:r w:rsidRPr="00E233ED">
        <w:rPr>
          <w:rFonts w:ascii="Times New Roman" w:eastAsia="Times New Roman" w:hAnsi="Times New Roman" w:cs="Times New Roman"/>
          <w:noProof/>
          <w:sz w:val="28"/>
          <w:szCs w:val="28"/>
        </w:rPr>
        <w:t>сайтом ШГПУ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="00041AC5">
        <w:rPr>
          <w:rFonts w:ascii="Times New Roman" w:eastAsia="Times New Roman" w:hAnsi="Times New Roman" w:cs="Times New Roman"/>
          <w:noProof/>
          <w:sz w:val="28"/>
          <w:szCs w:val="28"/>
        </w:rPr>
        <w:t>[3</w:t>
      </w:r>
      <w:r w:rsidRPr="00855FC7">
        <w:rPr>
          <w:rFonts w:ascii="Times New Roman" w:eastAsia="Times New Roman" w:hAnsi="Times New Roman" w:cs="Times New Roman"/>
          <w:noProof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. </w:t>
      </w:r>
      <w:r w:rsidRPr="00E233E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На главной странице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информационной системы </w:t>
      </w:r>
      <w:r w:rsidRPr="00E233ED">
        <w:rPr>
          <w:rFonts w:ascii="Times New Roman" w:eastAsia="Times New Roman" w:hAnsi="Times New Roman" w:cs="Times New Roman"/>
          <w:noProof/>
          <w:sz w:val="28"/>
          <w:szCs w:val="28"/>
        </w:rPr>
        <w:t>КМБ ШГПУ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, согласно ранее выработанным требованиям </w:t>
      </w:r>
      <w:r w:rsidR="00041AC5">
        <w:rPr>
          <w:rFonts w:ascii="Times New Roman" w:eastAsia="Times New Roman" w:hAnsi="Times New Roman" w:cs="Times New Roman"/>
          <w:noProof/>
          <w:sz w:val="28"/>
          <w:szCs w:val="28"/>
        </w:rPr>
        <w:t>[2</w:t>
      </w:r>
      <w:r w:rsidRPr="00855FC7">
        <w:rPr>
          <w:rFonts w:ascii="Times New Roman" w:eastAsia="Times New Roman" w:hAnsi="Times New Roman" w:cs="Times New Roman"/>
          <w:noProof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,</w:t>
      </w:r>
      <w:r w:rsidRPr="00E233E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размещены</w:t>
      </w:r>
      <w:r w:rsidRPr="00E233E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реквизиты, режим работы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,</w:t>
      </w:r>
      <w:r w:rsidRPr="00E233E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логотипы.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Г</w:t>
      </w:r>
      <w:r w:rsidRPr="00E233ED">
        <w:rPr>
          <w:rFonts w:ascii="Times New Roman" w:eastAsia="Times New Roman" w:hAnsi="Times New Roman" w:cs="Times New Roman"/>
          <w:noProof/>
          <w:sz w:val="28"/>
          <w:szCs w:val="28"/>
        </w:rPr>
        <w:t>лавно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е</w:t>
      </w:r>
      <w:r w:rsidRPr="00E233E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меню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содержит</w:t>
      </w:r>
      <w:r w:rsidRPr="00E233E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виды </w:t>
      </w:r>
      <w:r w:rsidRPr="00E233ED">
        <w:rPr>
          <w:rFonts w:ascii="Times New Roman" w:eastAsia="Times New Roman" w:hAnsi="Times New Roman" w:cs="Times New Roman"/>
          <w:noProof/>
          <w:sz w:val="28"/>
          <w:szCs w:val="28"/>
        </w:rPr>
        <w:t>продукци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и</w:t>
      </w:r>
      <w:r w:rsidRPr="00E233ED">
        <w:rPr>
          <w:rFonts w:ascii="Times New Roman" w:eastAsia="Times New Roman" w:hAnsi="Times New Roman" w:cs="Times New Roman"/>
          <w:noProof/>
          <w:sz w:val="28"/>
          <w:szCs w:val="28"/>
        </w:rPr>
        <w:t>, изготавлива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емой</w:t>
      </w:r>
      <w:r w:rsidRPr="00E233E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КМБ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:</w:t>
      </w:r>
      <w:r w:rsidRPr="00E233E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книжно-журнальная, бланочная, рекламная. Меню «Продукция» представлена каталог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ом</w:t>
      </w:r>
      <w:r w:rsidRPr="00E233E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товаров (рис.2). В меню «Прайс» предоставлен прейскурант цен на платные услуги КМБ ШГПУ. Меню «Заказ»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представляет</w:t>
      </w:r>
      <w:r w:rsidRPr="00E233E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список заказов, которые выполнены или находятся в работе КМБ. В меню «Контакты» можно найти информацию о работниках КМБ, а также реквизиты для того, чтобы связаться с сотрудниками. Для быстрого поиска информации к новостям добавлены рубрики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, позволяющие</w:t>
      </w:r>
      <w:r w:rsidRPr="00E233ED">
        <w:rPr>
          <w:rFonts w:ascii="Times New Roman" w:hAnsi="Times New Roman" w:cs="Times New Roman"/>
          <w:sz w:val="28"/>
        </w:rPr>
        <w:t xml:space="preserve"> посетител</w:t>
      </w:r>
      <w:r>
        <w:rPr>
          <w:rFonts w:ascii="Times New Roman" w:hAnsi="Times New Roman" w:cs="Times New Roman"/>
          <w:sz w:val="28"/>
        </w:rPr>
        <w:t>ю</w:t>
      </w:r>
      <w:r w:rsidRPr="00E233ED">
        <w:rPr>
          <w:rFonts w:ascii="Times New Roman" w:hAnsi="Times New Roman" w:cs="Times New Roman"/>
          <w:sz w:val="28"/>
        </w:rPr>
        <w:t xml:space="preserve"> найти за короткое время любой материал и ознакомиться с записями, имеющими схожий тематический смысл с искомым.</w:t>
      </w:r>
    </w:p>
    <w:p w14:paraId="5741F64C" w14:textId="77777777" w:rsidR="0092731C" w:rsidRPr="00E233ED" w:rsidRDefault="0092731C" w:rsidP="002423E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36"/>
          <w:szCs w:val="28"/>
        </w:rPr>
      </w:pPr>
    </w:p>
    <w:p w14:paraId="5A39BBE3" w14:textId="77777777" w:rsidR="00A918F9" w:rsidRPr="00E233ED" w:rsidRDefault="00A918F9" w:rsidP="0092731C">
      <w:pPr>
        <w:pStyle w:val="a3"/>
        <w:keepNext/>
        <w:spacing w:after="0" w:line="240" w:lineRule="auto"/>
        <w:ind w:left="0" w:firstLine="709"/>
        <w:jc w:val="center"/>
        <w:rPr>
          <w:rFonts w:ascii="Times New Roman" w:hAnsi="Times New Roman" w:cs="Times New Roman"/>
        </w:rPr>
      </w:pPr>
      <w:r w:rsidRPr="00E233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15EFEC" wp14:editId="0EA20E79">
            <wp:extent cx="4345154" cy="2801722"/>
            <wp:effectExtent l="0" t="0" r="0" b="0"/>
            <wp:docPr id="2" name="Рисунок 2" descr="C:\Users\кмб\YandexDisk\Скриншоты\2018-02-26_13-23-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мб\YandexDisk\Скриншоты\2018-02-26_13-23-0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566"/>
                    <a:stretch/>
                  </pic:blipFill>
                  <pic:spPr bwMode="auto">
                    <a:xfrm>
                      <a:off x="0" y="0"/>
                      <a:ext cx="4346803" cy="280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DE6DB0" w14:textId="77777777" w:rsidR="00A918F9" w:rsidRPr="00E233ED" w:rsidRDefault="00A918F9" w:rsidP="0092731C">
      <w:pPr>
        <w:pStyle w:val="a4"/>
        <w:spacing w:after="0"/>
        <w:ind w:firstLine="709"/>
        <w:jc w:val="center"/>
        <w:rPr>
          <w:rFonts w:ascii="Times New Roman" w:hAnsi="Times New Roman" w:cs="Times New Roman"/>
          <w:b w:val="0"/>
          <w:color w:val="auto"/>
          <w:sz w:val="24"/>
        </w:rPr>
      </w:pPr>
      <w:r w:rsidRPr="00E233ED">
        <w:rPr>
          <w:rFonts w:ascii="Times New Roman" w:hAnsi="Times New Roman" w:cs="Times New Roman"/>
          <w:b w:val="0"/>
          <w:color w:val="auto"/>
          <w:sz w:val="24"/>
        </w:rPr>
        <w:t xml:space="preserve">Рис. </w:t>
      </w:r>
      <w:r w:rsidRPr="00E233ED">
        <w:rPr>
          <w:rFonts w:ascii="Times New Roman" w:hAnsi="Times New Roman" w:cs="Times New Roman"/>
          <w:b w:val="0"/>
          <w:color w:val="auto"/>
          <w:sz w:val="24"/>
        </w:rPr>
        <w:fldChar w:fldCharType="begin"/>
      </w:r>
      <w:r w:rsidRPr="00E233ED">
        <w:rPr>
          <w:rFonts w:ascii="Times New Roman" w:hAnsi="Times New Roman" w:cs="Times New Roman"/>
          <w:b w:val="0"/>
          <w:color w:val="auto"/>
          <w:sz w:val="24"/>
        </w:rPr>
        <w:instrText xml:space="preserve"> SEQ Рисунок \* ARABIC </w:instrText>
      </w:r>
      <w:r w:rsidRPr="00E233ED">
        <w:rPr>
          <w:rFonts w:ascii="Times New Roman" w:hAnsi="Times New Roman" w:cs="Times New Roman"/>
          <w:b w:val="0"/>
          <w:color w:val="auto"/>
          <w:sz w:val="24"/>
        </w:rPr>
        <w:fldChar w:fldCharType="separate"/>
      </w:r>
      <w:r w:rsidRPr="00E233ED">
        <w:rPr>
          <w:rFonts w:ascii="Times New Roman" w:hAnsi="Times New Roman" w:cs="Times New Roman"/>
          <w:b w:val="0"/>
          <w:noProof/>
          <w:color w:val="auto"/>
          <w:sz w:val="24"/>
        </w:rPr>
        <w:t>2</w:t>
      </w:r>
      <w:r w:rsidRPr="00E233ED">
        <w:rPr>
          <w:rFonts w:ascii="Times New Roman" w:hAnsi="Times New Roman" w:cs="Times New Roman"/>
          <w:b w:val="0"/>
          <w:color w:val="auto"/>
          <w:sz w:val="24"/>
        </w:rPr>
        <w:fldChar w:fldCharType="end"/>
      </w:r>
      <w:r w:rsidRPr="00E233ED">
        <w:rPr>
          <w:rFonts w:ascii="Times New Roman" w:hAnsi="Times New Roman" w:cs="Times New Roman"/>
          <w:b w:val="0"/>
          <w:color w:val="auto"/>
          <w:sz w:val="24"/>
        </w:rPr>
        <w:t>. Продукция КМБ</w:t>
      </w:r>
    </w:p>
    <w:p w14:paraId="7DC059CD" w14:textId="77777777" w:rsidR="0092731C" w:rsidRDefault="0092731C" w:rsidP="002423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62EC6D09" w14:textId="77777777" w:rsidR="00A918F9" w:rsidRPr="00E233ED" w:rsidRDefault="00A918F9" w:rsidP="002423E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М</w:t>
      </w:r>
      <w:r w:rsidRPr="00E233E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еню «Калькуляция»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позволяет открыть калькулятор для</w:t>
      </w:r>
      <w:r w:rsidRPr="00E233E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расч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ета</w:t>
      </w:r>
      <w:r w:rsidRPr="00E233E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стоимост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и</w:t>
      </w:r>
      <w:r w:rsidRPr="00E233E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="00620AD3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изготовления </w:t>
      </w:r>
      <w:r w:rsidRPr="00E233E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печатных изданий КМБ такие как: учебное пособие, журналы, монографии, сборники материалов конференций и т.д.(рис.3). При расчете стоимости печати </w:t>
      </w:r>
      <w:r w:rsidR="00620AD3">
        <w:rPr>
          <w:rFonts w:ascii="Times New Roman" w:eastAsia="Times New Roman" w:hAnsi="Times New Roman" w:cs="Times New Roman"/>
          <w:noProof/>
          <w:sz w:val="28"/>
          <w:szCs w:val="28"/>
        </w:rPr>
        <w:t>учитывается</w:t>
      </w:r>
      <w:r w:rsidRPr="00E233E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формат издания, вид бумаги обложки по плотности, цветность блока и обложки, вид переплетной работы (термоклей или скобки)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,</w:t>
      </w:r>
      <w:r w:rsidRPr="00E233E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количество страниц и тираж издания.</w:t>
      </w:r>
    </w:p>
    <w:p w14:paraId="41C8F396" w14:textId="77777777" w:rsidR="00A918F9" w:rsidRPr="00E233ED" w:rsidRDefault="00A918F9" w:rsidP="0092731C">
      <w:pPr>
        <w:keepNext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E233ED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7A11F459" wp14:editId="1DD7E39C">
            <wp:extent cx="3703181" cy="2903192"/>
            <wp:effectExtent l="0" t="0" r="0" b="0"/>
            <wp:docPr id="3" name="Рисунок 3" descr="C:\Users\кмб\YandexDisk\Скриншоты\2018-02-21_15-05-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мб\YandexDisk\Скриншоты\2018-02-21_15-05-2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63" t="1333" r="6962" b="-1333"/>
                    <a:stretch/>
                  </pic:blipFill>
                  <pic:spPr bwMode="auto">
                    <a:xfrm>
                      <a:off x="0" y="0"/>
                      <a:ext cx="3713329" cy="2911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8DECFB" w14:textId="77777777" w:rsidR="00A918F9" w:rsidRPr="00AA717D" w:rsidRDefault="00A918F9" w:rsidP="0092731C">
      <w:pPr>
        <w:pStyle w:val="a4"/>
        <w:spacing w:after="0"/>
        <w:ind w:firstLine="709"/>
        <w:jc w:val="center"/>
        <w:rPr>
          <w:rFonts w:ascii="Times New Roman" w:hAnsi="Times New Roman" w:cs="Times New Roman"/>
          <w:b w:val="0"/>
          <w:color w:val="auto"/>
          <w:sz w:val="24"/>
        </w:rPr>
      </w:pPr>
      <w:r w:rsidRPr="00E233ED">
        <w:rPr>
          <w:rFonts w:ascii="Times New Roman" w:hAnsi="Times New Roman" w:cs="Times New Roman"/>
          <w:b w:val="0"/>
          <w:color w:val="auto"/>
          <w:sz w:val="24"/>
        </w:rPr>
        <w:t xml:space="preserve">Рис. </w:t>
      </w:r>
      <w:r w:rsidRPr="00E233ED">
        <w:rPr>
          <w:rFonts w:ascii="Times New Roman" w:hAnsi="Times New Roman" w:cs="Times New Roman"/>
          <w:b w:val="0"/>
          <w:color w:val="auto"/>
          <w:sz w:val="24"/>
        </w:rPr>
        <w:fldChar w:fldCharType="begin"/>
      </w:r>
      <w:r w:rsidRPr="00E233ED">
        <w:rPr>
          <w:rFonts w:ascii="Times New Roman" w:hAnsi="Times New Roman" w:cs="Times New Roman"/>
          <w:b w:val="0"/>
          <w:color w:val="auto"/>
          <w:sz w:val="24"/>
        </w:rPr>
        <w:instrText xml:space="preserve"> SEQ Рисунок \* ARABIC </w:instrText>
      </w:r>
      <w:r w:rsidRPr="00E233ED">
        <w:rPr>
          <w:rFonts w:ascii="Times New Roman" w:hAnsi="Times New Roman" w:cs="Times New Roman"/>
          <w:b w:val="0"/>
          <w:color w:val="auto"/>
          <w:sz w:val="24"/>
        </w:rPr>
        <w:fldChar w:fldCharType="separate"/>
      </w:r>
      <w:r w:rsidRPr="00E233ED">
        <w:rPr>
          <w:rFonts w:ascii="Times New Roman" w:hAnsi="Times New Roman" w:cs="Times New Roman"/>
          <w:b w:val="0"/>
          <w:noProof/>
          <w:color w:val="auto"/>
          <w:sz w:val="24"/>
        </w:rPr>
        <w:t>3</w:t>
      </w:r>
      <w:r w:rsidRPr="00E233ED">
        <w:rPr>
          <w:rFonts w:ascii="Times New Roman" w:hAnsi="Times New Roman" w:cs="Times New Roman"/>
          <w:b w:val="0"/>
          <w:color w:val="auto"/>
          <w:sz w:val="24"/>
        </w:rPr>
        <w:fldChar w:fldCharType="end"/>
      </w:r>
      <w:r w:rsidRPr="00E233ED">
        <w:rPr>
          <w:rFonts w:ascii="Times New Roman" w:hAnsi="Times New Roman" w:cs="Times New Roman"/>
          <w:b w:val="0"/>
          <w:color w:val="auto"/>
          <w:sz w:val="24"/>
        </w:rPr>
        <w:t>. Калькуляция</w:t>
      </w:r>
    </w:p>
    <w:p w14:paraId="18929FF2" w14:textId="77777777" w:rsidR="0092731C" w:rsidRDefault="0092731C" w:rsidP="002423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E500A18" w14:textId="77777777" w:rsidR="000D709B" w:rsidRPr="000D709B" w:rsidRDefault="000D709B" w:rsidP="002423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709B">
        <w:rPr>
          <w:rFonts w:ascii="Times New Roman" w:hAnsi="Times New Roman"/>
          <w:sz w:val="28"/>
          <w:szCs w:val="28"/>
          <w:lang w:eastAsia="ru-RU"/>
        </w:rPr>
        <w:t xml:space="preserve">В соответствие выделенным требованиям, специализированная ИС для КМБ ШГПУ </w:t>
      </w:r>
      <w:r>
        <w:rPr>
          <w:rFonts w:ascii="Times New Roman" w:hAnsi="Times New Roman"/>
          <w:sz w:val="28"/>
          <w:szCs w:val="28"/>
          <w:lang w:eastAsia="ru-RU"/>
        </w:rPr>
        <w:t>содержит</w:t>
      </w:r>
      <w:r w:rsidRPr="000D709B">
        <w:rPr>
          <w:rFonts w:ascii="Times New Roman" w:hAnsi="Times New Roman"/>
          <w:sz w:val="28"/>
          <w:szCs w:val="28"/>
          <w:lang w:eastAsia="ru-RU"/>
        </w:rPr>
        <w:t xml:space="preserve"> информацию о готовности печатных изданий, о заказах, которые были сделаны в течение месяца. Расчет заказа печати полиграфических услуг </w:t>
      </w:r>
      <w:r>
        <w:rPr>
          <w:rFonts w:ascii="Times New Roman" w:hAnsi="Times New Roman"/>
          <w:sz w:val="28"/>
          <w:szCs w:val="28"/>
          <w:lang w:eastAsia="ru-RU"/>
        </w:rPr>
        <w:t>позволяет</w:t>
      </w:r>
      <w:r w:rsidRPr="000D709B">
        <w:rPr>
          <w:rFonts w:ascii="Times New Roman" w:hAnsi="Times New Roman"/>
          <w:sz w:val="28"/>
          <w:szCs w:val="28"/>
          <w:lang w:eastAsia="ru-RU"/>
        </w:rPr>
        <w:t xml:space="preserve"> узнать общую стоимость, которая складывается из ряда свойств: цветность, послепечатная обработка, тираж и т.д. Вместе с тем, средствами </w:t>
      </w:r>
      <w:r w:rsidR="00461752">
        <w:rPr>
          <w:rFonts w:ascii="Times New Roman" w:hAnsi="Times New Roman"/>
          <w:sz w:val="28"/>
          <w:szCs w:val="28"/>
          <w:lang w:eastAsia="ru-RU"/>
        </w:rPr>
        <w:t xml:space="preserve">данной </w:t>
      </w:r>
      <w:r w:rsidRPr="000D709B">
        <w:rPr>
          <w:rFonts w:ascii="Times New Roman" w:hAnsi="Times New Roman"/>
          <w:sz w:val="28"/>
          <w:szCs w:val="28"/>
          <w:lang w:eastAsia="ru-RU"/>
        </w:rPr>
        <w:t xml:space="preserve">специализированной ИС </w:t>
      </w:r>
      <w:r>
        <w:rPr>
          <w:rFonts w:ascii="Times New Roman" w:hAnsi="Times New Roman"/>
          <w:sz w:val="28"/>
          <w:szCs w:val="28"/>
          <w:lang w:eastAsia="ru-RU"/>
        </w:rPr>
        <w:t>ведет</w:t>
      </w:r>
      <w:r w:rsidR="00461752">
        <w:rPr>
          <w:rFonts w:ascii="Times New Roman" w:hAnsi="Times New Roman"/>
          <w:sz w:val="28"/>
          <w:szCs w:val="28"/>
          <w:lang w:eastAsia="ru-RU"/>
        </w:rPr>
        <w:t>ся</w:t>
      </w:r>
      <w:r w:rsidRPr="000D709B">
        <w:rPr>
          <w:rFonts w:ascii="Times New Roman" w:hAnsi="Times New Roman"/>
          <w:sz w:val="28"/>
          <w:szCs w:val="28"/>
          <w:lang w:eastAsia="ru-RU"/>
        </w:rPr>
        <w:t xml:space="preserve"> баз</w:t>
      </w:r>
      <w:r w:rsidR="00461752">
        <w:rPr>
          <w:rFonts w:ascii="Times New Roman" w:hAnsi="Times New Roman"/>
          <w:sz w:val="28"/>
          <w:szCs w:val="28"/>
          <w:lang w:eastAsia="ru-RU"/>
        </w:rPr>
        <w:t>а</w:t>
      </w:r>
      <w:r w:rsidRPr="000D709B">
        <w:rPr>
          <w:rFonts w:ascii="Times New Roman" w:hAnsi="Times New Roman"/>
          <w:sz w:val="28"/>
          <w:szCs w:val="28"/>
          <w:lang w:eastAsia="ru-RU"/>
        </w:rPr>
        <w:t xml:space="preserve"> заказов и клиентов,</w:t>
      </w:r>
      <w:r w:rsidR="00461752">
        <w:rPr>
          <w:rFonts w:ascii="Times New Roman" w:hAnsi="Times New Roman"/>
          <w:sz w:val="28"/>
          <w:szCs w:val="28"/>
          <w:lang w:eastAsia="ru-RU"/>
        </w:rPr>
        <w:t xml:space="preserve"> позволяя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D709B">
        <w:rPr>
          <w:rFonts w:ascii="Times New Roman" w:hAnsi="Times New Roman"/>
          <w:sz w:val="28"/>
          <w:szCs w:val="28"/>
          <w:lang w:eastAsia="ru-RU"/>
        </w:rPr>
        <w:t xml:space="preserve">выделять постоянных заказчиков, выстраивать персональные отношения с заказчиками, повышать лояльность, определять сумму среднего чека за набор приобретаемых печатных товаров и услуг, а также анализировать потребности </w:t>
      </w:r>
      <w:r w:rsidR="00461752">
        <w:rPr>
          <w:rFonts w:ascii="Times New Roman" w:hAnsi="Times New Roman"/>
          <w:sz w:val="28"/>
          <w:szCs w:val="28"/>
          <w:lang w:eastAsia="ru-RU"/>
        </w:rPr>
        <w:t>заказчиков</w:t>
      </w:r>
      <w:r w:rsidRPr="000D709B">
        <w:rPr>
          <w:rFonts w:ascii="Times New Roman" w:hAnsi="Times New Roman"/>
          <w:sz w:val="28"/>
          <w:szCs w:val="28"/>
          <w:lang w:eastAsia="ru-RU"/>
        </w:rPr>
        <w:t xml:space="preserve"> [2].</w:t>
      </w:r>
    </w:p>
    <w:p w14:paraId="496316FB" w14:textId="77777777" w:rsidR="00AA717D" w:rsidRPr="000D709B" w:rsidRDefault="00461752" w:rsidP="002423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в результате, нами была разработана и внедрена и</w:t>
      </w:r>
      <w:r w:rsidR="00AA717D" w:rsidRPr="000D709B">
        <w:rPr>
          <w:rFonts w:ascii="Times New Roman" w:hAnsi="Times New Roman" w:cs="Times New Roman"/>
          <w:sz w:val="28"/>
          <w:szCs w:val="28"/>
        </w:rPr>
        <w:t>нформационная система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A717D" w:rsidRPr="000D709B">
        <w:rPr>
          <w:rFonts w:ascii="Times New Roman" w:hAnsi="Times New Roman" w:cs="Times New Roman"/>
          <w:sz w:val="28"/>
          <w:szCs w:val="28"/>
        </w:rPr>
        <w:t>предназначен</w:t>
      </w:r>
      <w:r>
        <w:rPr>
          <w:rFonts w:ascii="Times New Roman" w:hAnsi="Times New Roman" w:cs="Times New Roman"/>
          <w:sz w:val="28"/>
          <w:szCs w:val="28"/>
        </w:rPr>
        <w:t>ная</w:t>
      </w:r>
      <w:r w:rsidR="00AA717D" w:rsidRPr="000D709B">
        <w:rPr>
          <w:rFonts w:ascii="Times New Roman" w:hAnsi="Times New Roman" w:cs="Times New Roman"/>
          <w:sz w:val="28"/>
          <w:szCs w:val="28"/>
        </w:rPr>
        <w:t xml:space="preserve"> для автоматизации процесс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Pr="000D709B">
        <w:rPr>
          <w:rFonts w:ascii="Times New Roman" w:hAnsi="Times New Roman" w:cs="Times New Roman"/>
          <w:sz w:val="28"/>
          <w:szCs w:val="28"/>
        </w:rPr>
        <w:t xml:space="preserve">учета </w:t>
      </w:r>
      <w:r w:rsidR="00AA717D" w:rsidRPr="000D709B">
        <w:rPr>
          <w:rFonts w:ascii="Times New Roman" w:hAnsi="Times New Roman" w:cs="Times New Roman"/>
          <w:sz w:val="28"/>
          <w:szCs w:val="28"/>
        </w:rPr>
        <w:t xml:space="preserve">заказов </w:t>
      </w:r>
      <w:r w:rsidRPr="000D709B">
        <w:rPr>
          <w:rFonts w:ascii="Times New Roman" w:hAnsi="Times New Roman" w:cs="Times New Roman"/>
          <w:sz w:val="28"/>
          <w:szCs w:val="28"/>
        </w:rPr>
        <w:t xml:space="preserve">и управления </w:t>
      </w:r>
      <w:r>
        <w:rPr>
          <w:rFonts w:ascii="Times New Roman" w:hAnsi="Times New Roman" w:cs="Times New Roman"/>
          <w:sz w:val="28"/>
          <w:szCs w:val="28"/>
        </w:rPr>
        <w:t>деятельностью</w:t>
      </w:r>
      <w:r w:rsidRPr="000D709B">
        <w:rPr>
          <w:rFonts w:ascii="Times New Roman" w:hAnsi="Times New Roman" w:cs="Times New Roman"/>
          <w:sz w:val="28"/>
          <w:szCs w:val="28"/>
        </w:rPr>
        <w:t xml:space="preserve"> копировально-множительного бюро </w:t>
      </w:r>
      <w:r>
        <w:rPr>
          <w:rFonts w:ascii="Times New Roman" w:hAnsi="Times New Roman" w:cs="Times New Roman"/>
          <w:sz w:val="28"/>
          <w:szCs w:val="28"/>
        </w:rPr>
        <w:t>ШГПУ</w:t>
      </w:r>
      <w:r w:rsidR="00AA717D" w:rsidRPr="000D709B">
        <w:rPr>
          <w:rFonts w:ascii="Times New Roman" w:hAnsi="Times New Roman" w:cs="Times New Roman"/>
          <w:sz w:val="28"/>
          <w:szCs w:val="28"/>
        </w:rPr>
        <w:t>.</w:t>
      </w:r>
    </w:p>
    <w:p w14:paraId="72A3D3EC" w14:textId="77777777" w:rsidR="00AA717D" w:rsidRPr="00ED1C8B" w:rsidRDefault="00AA717D" w:rsidP="002423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30AE52E" w14:textId="77777777" w:rsidR="00D47A6E" w:rsidRPr="00A918F9" w:rsidRDefault="00A918F9" w:rsidP="002423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918F9">
        <w:rPr>
          <w:rFonts w:ascii="Times New Roman" w:hAnsi="Times New Roman" w:cs="Times New Roman"/>
          <w:b/>
          <w:sz w:val="28"/>
          <w:szCs w:val="28"/>
          <w:lang w:eastAsia="ru-RU"/>
        </w:rPr>
        <w:t>Список литературы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14:paraId="45E3F101" w14:textId="77777777" w:rsidR="00A918F9" w:rsidRPr="00041AC5" w:rsidRDefault="00A918F9" w:rsidP="0092731C">
      <w:pPr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4"/>
        </w:rPr>
      </w:pPr>
      <w:proofErr w:type="spellStart"/>
      <w:r w:rsidRPr="00041AC5">
        <w:rPr>
          <w:rFonts w:ascii="Times New Roman" w:hAnsi="Times New Roman"/>
          <w:sz w:val="28"/>
          <w:szCs w:val="24"/>
        </w:rPr>
        <w:t>Криковцев</w:t>
      </w:r>
      <w:proofErr w:type="spellEnd"/>
      <w:r w:rsidRPr="00041AC5">
        <w:rPr>
          <w:rFonts w:ascii="Times New Roman" w:hAnsi="Times New Roman"/>
          <w:sz w:val="28"/>
          <w:szCs w:val="24"/>
        </w:rPr>
        <w:t xml:space="preserve">, И.В. Метод сбора и документирования требований к порталу </w:t>
      </w:r>
      <w:r w:rsidRPr="00041AC5">
        <w:rPr>
          <w:rFonts w:ascii="Times New Roman" w:hAnsi="Times New Roman"/>
          <w:sz w:val="28"/>
          <w:szCs w:val="24"/>
          <w:lang w:val="en-US"/>
        </w:rPr>
        <w:t>RUS</w:t>
      </w:r>
      <w:r w:rsidRPr="00041AC5">
        <w:rPr>
          <w:rFonts w:ascii="Times New Roman" w:hAnsi="Times New Roman"/>
          <w:sz w:val="28"/>
          <w:szCs w:val="24"/>
        </w:rPr>
        <w:t xml:space="preserve"> [Текст] / И.В. </w:t>
      </w:r>
      <w:proofErr w:type="spellStart"/>
      <w:r w:rsidRPr="00041AC5">
        <w:rPr>
          <w:rFonts w:ascii="Times New Roman" w:hAnsi="Times New Roman"/>
          <w:sz w:val="28"/>
          <w:szCs w:val="24"/>
        </w:rPr>
        <w:t>Криковцев</w:t>
      </w:r>
      <w:proofErr w:type="spellEnd"/>
      <w:r w:rsidRPr="00041AC5">
        <w:rPr>
          <w:rFonts w:ascii="Times New Roman" w:hAnsi="Times New Roman"/>
          <w:sz w:val="28"/>
          <w:szCs w:val="24"/>
        </w:rPr>
        <w:t>. – Москва, 2008.</w:t>
      </w:r>
    </w:p>
    <w:p w14:paraId="595E8716" w14:textId="77777777" w:rsidR="00041AC5" w:rsidRPr="00041AC5" w:rsidRDefault="00A918F9" w:rsidP="0092731C">
      <w:pPr>
        <w:numPr>
          <w:ilvl w:val="0"/>
          <w:numId w:val="1"/>
        </w:numPr>
        <w:tabs>
          <w:tab w:val="left" w:pos="0"/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4"/>
        </w:rPr>
      </w:pPr>
      <w:r w:rsidRPr="00041AC5">
        <w:rPr>
          <w:rFonts w:ascii="Times New Roman" w:hAnsi="Times New Roman"/>
          <w:color w:val="000000"/>
          <w:sz w:val="28"/>
          <w:szCs w:val="24"/>
        </w:rPr>
        <w:t>М</w:t>
      </w:r>
      <w:r w:rsidRPr="00041AC5">
        <w:rPr>
          <w:rFonts w:ascii="Times New Roman" w:hAnsi="Times New Roman"/>
          <w:sz w:val="28"/>
          <w:szCs w:val="24"/>
        </w:rPr>
        <w:t xml:space="preserve">орковкина, В.В. Автоматизация деятельности КМБ ШГПУ [Текст] / В.В. Морковкина, В.М. Гордиевских // Вестник </w:t>
      </w:r>
      <w:proofErr w:type="spellStart"/>
      <w:r w:rsidRPr="00041AC5">
        <w:rPr>
          <w:rFonts w:ascii="Times New Roman" w:hAnsi="Times New Roman"/>
          <w:sz w:val="28"/>
          <w:szCs w:val="24"/>
        </w:rPr>
        <w:t>Шадринского</w:t>
      </w:r>
      <w:proofErr w:type="spellEnd"/>
      <w:r w:rsidRPr="00041AC5">
        <w:rPr>
          <w:rFonts w:ascii="Times New Roman" w:hAnsi="Times New Roman"/>
          <w:sz w:val="28"/>
          <w:szCs w:val="24"/>
        </w:rPr>
        <w:t xml:space="preserve"> государственного педагогического университета. – 2017. – № 2 (34). – С. 142-147.</w:t>
      </w:r>
    </w:p>
    <w:p w14:paraId="458D0144" w14:textId="77777777" w:rsidR="00041AC5" w:rsidRPr="00041AC5" w:rsidRDefault="00041AC5" w:rsidP="0092731C">
      <w:pPr>
        <w:numPr>
          <w:ilvl w:val="0"/>
          <w:numId w:val="1"/>
        </w:numPr>
        <w:tabs>
          <w:tab w:val="left" w:pos="0"/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4"/>
        </w:rPr>
      </w:pPr>
      <w:r w:rsidRPr="00041AC5">
        <w:rPr>
          <w:rFonts w:ascii="Times New Roman" w:hAnsi="Times New Roman"/>
          <w:color w:val="000000"/>
          <w:sz w:val="28"/>
          <w:szCs w:val="24"/>
        </w:rPr>
        <w:t>М</w:t>
      </w:r>
      <w:r w:rsidRPr="00041AC5">
        <w:rPr>
          <w:rFonts w:ascii="Times New Roman" w:hAnsi="Times New Roman"/>
          <w:sz w:val="28"/>
          <w:szCs w:val="24"/>
        </w:rPr>
        <w:t xml:space="preserve">орковкина, В.В. Критерии анализа информационных систем для автоматизации деятельности копировально-множительного бюро ШГПУ [Текст] / В.В. Морковкина, В.М. Гордиевских // Вестник </w:t>
      </w:r>
      <w:proofErr w:type="spellStart"/>
      <w:r w:rsidRPr="00041AC5">
        <w:rPr>
          <w:rFonts w:ascii="Times New Roman" w:hAnsi="Times New Roman"/>
          <w:sz w:val="28"/>
          <w:szCs w:val="24"/>
        </w:rPr>
        <w:t>Шадринского</w:t>
      </w:r>
      <w:proofErr w:type="spellEnd"/>
      <w:r w:rsidRPr="00041AC5">
        <w:rPr>
          <w:rFonts w:ascii="Times New Roman" w:hAnsi="Times New Roman"/>
          <w:sz w:val="28"/>
          <w:szCs w:val="24"/>
        </w:rPr>
        <w:t xml:space="preserve"> государственного педагогического университета. – 2017. – № 4 (36). – С. 132-136.</w:t>
      </w:r>
    </w:p>
    <w:p w14:paraId="10F608F8" w14:textId="77777777" w:rsidR="00A918F9" w:rsidRPr="00041AC5" w:rsidRDefault="00A918F9" w:rsidP="0092731C">
      <w:pPr>
        <w:numPr>
          <w:ilvl w:val="0"/>
          <w:numId w:val="1"/>
        </w:numPr>
        <w:tabs>
          <w:tab w:val="left" w:pos="0"/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4"/>
        </w:rPr>
      </w:pPr>
      <w:r w:rsidRPr="00041AC5">
        <w:rPr>
          <w:rFonts w:ascii="Times New Roman" w:hAnsi="Times New Roman"/>
          <w:color w:val="000000"/>
          <w:sz w:val="28"/>
          <w:szCs w:val="24"/>
        </w:rPr>
        <w:t>М</w:t>
      </w:r>
      <w:r w:rsidRPr="00041AC5">
        <w:rPr>
          <w:rFonts w:ascii="Times New Roman" w:hAnsi="Times New Roman"/>
          <w:sz w:val="28"/>
          <w:szCs w:val="24"/>
        </w:rPr>
        <w:t xml:space="preserve">орковкина, В.В. </w:t>
      </w:r>
      <w:bookmarkStart w:id="1" w:name="_Toc463254389"/>
      <w:r w:rsidRPr="00041AC5">
        <w:rPr>
          <w:rFonts w:ascii="Times New Roman" w:hAnsi="Times New Roman"/>
          <w:sz w:val="28"/>
          <w:szCs w:val="24"/>
        </w:rPr>
        <w:t>Проблемы и перспективы современного вузовского книгоиздания на примере типографии ШГПУ</w:t>
      </w:r>
      <w:bookmarkEnd w:id="1"/>
      <w:r w:rsidRPr="00041AC5">
        <w:rPr>
          <w:rFonts w:ascii="Times New Roman" w:hAnsi="Times New Roman"/>
          <w:sz w:val="28"/>
          <w:szCs w:val="24"/>
        </w:rPr>
        <w:t xml:space="preserve"> [Текст] / В.В. Морковкина, </w:t>
      </w:r>
      <w:r w:rsidRPr="00041AC5">
        <w:rPr>
          <w:rFonts w:ascii="Times New Roman" w:hAnsi="Times New Roman"/>
          <w:sz w:val="28"/>
          <w:szCs w:val="24"/>
        </w:rPr>
        <w:lastRenderedPageBreak/>
        <w:t xml:space="preserve">В.М. Гордиевских // Вестник </w:t>
      </w:r>
      <w:proofErr w:type="spellStart"/>
      <w:r w:rsidRPr="00041AC5">
        <w:rPr>
          <w:rFonts w:ascii="Times New Roman" w:hAnsi="Times New Roman"/>
          <w:sz w:val="28"/>
          <w:szCs w:val="24"/>
        </w:rPr>
        <w:t>Шадринского</w:t>
      </w:r>
      <w:proofErr w:type="spellEnd"/>
      <w:r w:rsidRPr="00041AC5">
        <w:rPr>
          <w:rFonts w:ascii="Times New Roman" w:hAnsi="Times New Roman"/>
          <w:sz w:val="28"/>
          <w:szCs w:val="24"/>
        </w:rPr>
        <w:t xml:space="preserve"> государственного педагогического университета. – 2016. – № 3(31). – С. 164-168.</w:t>
      </w:r>
    </w:p>
    <w:p w14:paraId="0D0B940D" w14:textId="77777777" w:rsidR="00D47A6E" w:rsidRPr="00D47A6E" w:rsidRDefault="00D47A6E" w:rsidP="0092731C">
      <w:pPr>
        <w:tabs>
          <w:tab w:val="left" w:pos="426"/>
          <w:tab w:val="left" w:pos="1134"/>
        </w:tabs>
        <w:spacing w:after="0" w:line="240" w:lineRule="auto"/>
        <w:jc w:val="both"/>
      </w:pPr>
    </w:p>
    <w:sectPr w:rsidR="00D47A6E" w:rsidRPr="00D47A6E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0AA3AB" w14:textId="77777777" w:rsidR="005203A5" w:rsidRDefault="005203A5">
      <w:pPr>
        <w:spacing w:after="0" w:line="240" w:lineRule="auto"/>
      </w:pPr>
      <w:r>
        <w:separator/>
      </w:r>
    </w:p>
  </w:endnote>
  <w:endnote w:type="continuationSeparator" w:id="0">
    <w:p w14:paraId="71CAAD77" w14:textId="77777777" w:rsidR="005203A5" w:rsidRDefault="00520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18"/>
      <w:gridCol w:w="3118"/>
      <w:gridCol w:w="3118"/>
    </w:tblGrid>
    <w:tr w:rsidR="5EC7E664" w14:paraId="5BFA4FC9" w14:textId="77777777" w:rsidTr="5EC7E664">
      <w:tc>
        <w:tcPr>
          <w:tcW w:w="3118" w:type="dxa"/>
        </w:tcPr>
        <w:p w14:paraId="4C3A0FD6" w14:textId="1380F9CB" w:rsidR="5EC7E664" w:rsidRDefault="5EC7E664" w:rsidP="5EC7E664">
          <w:pPr>
            <w:pStyle w:val="ab"/>
            <w:ind w:left="-115"/>
          </w:pPr>
        </w:p>
      </w:tc>
      <w:tc>
        <w:tcPr>
          <w:tcW w:w="3118" w:type="dxa"/>
        </w:tcPr>
        <w:p w14:paraId="105DC71E" w14:textId="0301835E" w:rsidR="5EC7E664" w:rsidRDefault="5EC7E664" w:rsidP="5EC7E664">
          <w:pPr>
            <w:pStyle w:val="ab"/>
            <w:jc w:val="center"/>
          </w:pPr>
        </w:p>
      </w:tc>
      <w:tc>
        <w:tcPr>
          <w:tcW w:w="3118" w:type="dxa"/>
        </w:tcPr>
        <w:p w14:paraId="3B4BD877" w14:textId="03D2F276" w:rsidR="5EC7E664" w:rsidRDefault="5EC7E664" w:rsidP="5EC7E664">
          <w:pPr>
            <w:pStyle w:val="ab"/>
            <w:ind w:right="-115"/>
            <w:jc w:val="right"/>
          </w:pPr>
        </w:p>
      </w:tc>
    </w:tr>
  </w:tbl>
  <w:p w14:paraId="1E479D8F" w14:textId="2B2EA1B0" w:rsidR="5EC7E664" w:rsidRDefault="5EC7E664" w:rsidP="5EC7E66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F5F617" w14:textId="77777777" w:rsidR="005203A5" w:rsidRDefault="005203A5">
      <w:pPr>
        <w:spacing w:after="0" w:line="240" w:lineRule="auto"/>
      </w:pPr>
      <w:r>
        <w:separator/>
      </w:r>
    </w:p>
  </w:footnote>
  <w:footnote w:type="continuationSeparator" w:id="0">
    <w:p w14:paraId="46DD2FBB" w14:textId="77777777" w:rsidR="005203A5" w:rsidRDefault="00520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18"/>
      <w:gridCol w:w="3118"/>
      <w:gridCol w:w="3118"/>
    </w:tblGrid>
    <w:tr w:rsidR="5EC7E664" w14:paraId="6EE1E533" w14:textId="77777777" w:rsidTr="5EC7E664">
      <w:tc>
        <w:tcPr>
          <w:tcW w:w="3118" w:type="dxa"/>
        </w:tcPr>
        <w:p w14:paraId="4784BA93" w14:textId="59676001" w:rsidR="5EC7E664" w:rsidRDefault="5EC7E664" w:rsidP="5EC7E664">
          <w:pPr>
            <w:pStyle w:val="ab"/>
            <w:ind w:left="-115"/>
          </w:pPr>
        </w:p>
      </w:tc>
      <w:tc>
        <w:tcPr>
          <w:tcW w:w="3118" w:type="dxa"/>
        </w:tcPr>
        <w:p w14:paraId="0E4C3056" w14:textId="5547D6DF" w:rsidR="5EC7E664" w:rsidRDefault="5EC7E664" w:rsidP="5EC7E664">
          <w:pPr>
            <w:pStyle w:val="ab"/>
            <w:jc w:val="center"/>
          </w:pPr>
        </w:p>
      </w:tc>
      <w:tc>
        <w:tcPr>
          <w:tcW w:w="3118" w:type="dxa"/>
        </w:tcPr>
        <w:p w14:paraId="103AF8A7" w14:textId="2B2BFA43" w:rsidR="5EC7E664" w:rsidRDefault="5EC7E664" w:rsidP="5EC7E664">
          <w:pPr>
            <w:pStyle w:val="ab"/>
            <w:ind w:right="-115"/>
            <w:jc w:val="right"/>
          </w:pPr>
        </w:p>
      </w:tc>
    </w:tr>
  </w:tbl>
  <w:p w14:paraId="67B6673C" w14:textId="489C0EE7" w:rsidR="5EC7E664" w:rsidRDefault="5EC7E664" w:rsidP="5EC7E66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5375D"/>
    <w:multiLevelType w:val="hybridMultilevel"/>
    <w:tmpl w:val="F75663B8"/>
    <w:lvl w:ilvl="0" w:tplc="0832E5D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8"/>
        <w:szCs w:val="28"/>
      </w:rPr>
    </w:lvl>
    <w:lvl w:ilvl="1" w:tplc="BE4E620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0A525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360FC9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AA6918A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940226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6B847A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45CAF9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C5ACA66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655"/>
    <w:rsid w:val="00041AC5"/>
    <w:rsid w:val="000B11A5"/>
    <w:rsid w:val="000D709B"/>
    <w:rsid w:val="00135ED0"/>
    <w:rsid w:val="00190D2B"/>
    <w:rsid w:val="001D5F2E"/>
    <w:rsid w:val="00230AD9"/>
    <w:rsid w:val="002423E3"/>
    <w:rsid w:val="002517BC"/>
    <w:rsid w:val="002B252E"/>
    <w:rsid w:val="00451432"/>
    <w:rsid w:val="00461752"/>
    <w:rsid w:val="005203A5"/>
    <w:rsid w:val="005829C6"/>
    <w:rsid w:val="00620AD3"/>
    <w:rsid w:val="00633927"/>
    <w:rsid w:val="008E5655"/>
    <w:rsid w:val="0092731C"/>
    <w:rsid w:val="009E5EE3"/>
    <w:rsid w:val="00A918F9"/>
    <w:rsid w:val="00AA717D"/>
    <w:rsid w:val="00AB29E9"/>
    <w:rsid w:val="00AC1289"/>
    <w:rsid w:val="00BA1EE2"/>
    <w:rsid w:val="00BB5780"/>
    <w:rsid w:val="00D47A6E"/>
    <w:rsid w:val="0FEB316C"/>
    <w:rsid w:val="1FAB18D8"/>
    <w:rsid w:val="2FA38F62"/>
    <w:rsid w:val="5EC7E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8A4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8F9"/>
    <w:pPr>
      <w:ind w:left="720"/>
      <w:contextualSpacing/>
    </w:pPr>
  </w:style>
  <w:style w:type="paragraph" w:styleId="a4">
    <w:name w:val="caption"/>
    <w:basedOn w:val="a"/>
    <w:next w:val="a"/>
    <w:uiPriority w:val="35"/>
    <w:unhideWhenUsed/>
    <w:qFormat/>
    <w:rsid w:val="00A918F9"/>
    <w:pPr>
      <w:spacing w:line="240" w:lineRule="auto"/>
    </w:pPr>
    <w:rPr>
      <w:rFonts w:eastAsiaTheme="minorEastAsia"/>
      <w:b/>
      <w:bCs/>
      <w:color w:val="4F81BD" w:themeColor="accent1"/>
      <w:sz w:val="18"/>
      <w:szCs w:val="1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91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18F9"/>
    <w:rPr>
      <w:rFonts w:ascii="Tahoma" w:hAnsi="Tahoma" w:cs="Tahoma"/>
      <w:sz w:val="16"/>
      <w:szCs w:val="16"/>
    </w:rPr>
  </w:style>
  <w:style w:type="paragraph" w:customStyle="1" w:styleId="a7">
    <w:name w:val="вуз"/>
    <w:basedOn w:val="a"/>
    <w:next w:val="a8"/>
    <w:uiPriority w:val="99"/>
    <w:qFormat/>
    <w:rsid w:val="00AC1289"/>
    <w:pPr>
      <w:spacing w:after="360"/>
      <w:jc w:val="right"/>
    </w:pPr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8">
    <w:name w:val="Normal Indent"/>
    <w:basedOn w:val="a"/>
    <w:uiPriority w:val="99"/>
    <w:semiHidden/>
    <w:unhideWhenUsed/>
    <w:rsid w:val="00AC1289"/>
    <w:pPr>
      <w:ind w:left="708"/>
    </w:pPr>
  </w:style>
  <w:style w:type="table" w:styleId="a9">
    <w:name w:val="Table Grid"/>
    <w:basedOn w:val="a1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Верхний колонтитул Знак"/>
    <w:basedOn w:val="a0"/>
    <w:link w:val="ab"/>
    <w:uiPriority w:val="99"/>
  </w:style>
  <w:style w:type="paragraph" w:styleId="ab">
    <w:name w:val="header"/>
    <w:basedOn w:val="a"/>
    <w:link w:val="aa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d"/>
    <w:uiPriority w:val="99"/>
  </w:style>
  <w:style w:type="paragraph" w:styleId="ad">
    <w:name w:val="footer"/>
    <w:basedOn w:val="a"/>
    <w:link w:val="ac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8F9"/>
    <w:pPr>
      <w:ind w:left="720"/>
      <w:contextualSpacing/>
    </w:pPr>
  </w:style>
  <w:style w:type="paragraph" w:styleId="a4">
    <w:name w:val="caption"/>
    <w:basedOn w:val="a"/>
    <w:next w:val="a"/>
    <w:uiPriority w:val="35"/>
    <w:unhideWhenUsed/>
    <w:qFormat/>
    <w:rsid w:val="00A918F9"/>
    <w:pPr>
      <w:spacing w:line="240" w:lineRule="auto"/>
    </w:pPr>
    <w:rPr>
      <w:rFonts w:eastAsiaTheme="minorEastAsia"/>
      <w:b/>
      <w:bCs/>
      <w:color w:val="4F81BD" w:themeColor="accent1"/>
      <w:sz w:val="18"/>
      <w:szCs w:val="1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91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18F9"/>
    <w:rPr>
      <w:rFonts w:ascii="Tahoma" w:hAnsi="Tahoma" w:cs="Tahoma"/>
      <w:sz w:val="16"/>
      <w:szCs w:val="16"/>
    </w:rPr>
  </w:style>
  <w:style w:type="paragraph" w:customStyle="1" w:styleId="a7">
    <w:name w:val="вуз"/>
    <w:basedOn w:val="a"/>
    <w:next w:val="a8"/>
    <w:uiPriority w:val="99"/>
    <w:qFormat/>
    <w:rsid w:val="00AC1289"/>
    <w:pPr>
      <w:spacing w:after="360"/>
      <w:jc w:val="right"/>
    </w:pPr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8">
    <w:name w:val="Normal Indent"/>
    <w:basedOn w:val="a"/>
    <w:uiPriority w:val="99"/>
    <w:semiHidden/>
    <w:unhideWhenUsed/>
    <w:rsid w:val="00AC1289"/>
    <w:pPr>
      <w:ind w:left="708"/>
    </w:pPr>
  </w:style>
  <w:style w:type="table" w:styleId="a9">
    <w:name w:val="Table Grid"/>
    <w:basedOn w:val="a1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Верхний колонтитул Знак"/>
    <w:basedOn w:val="a0"/>
    <w:link w:val="ab"/>
    <w:uiPriority w:val="99"/>
  </w:style>
  <w:style w:type="paragraph" w:styleId="ab">
    <w:name w:val="header"/>
    <w:basedOn w:val="a"/>
    <w:link w:val="aa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d"/>
    <w:uiPriority w:val="99"/>
  </w:style>
  <w:style w:type="paragraph" w:styleId="ad">
    <w:name w:val="footer"/>
    <w:basedOn w:val="a"/>
    <w:link w:val="ac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1450</Words>
  <Characters>8270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gordiev</cp:lastModifiedBy>
  <cp:revision>4</cp:revision>
  <dcterms:created xsi:type="dcterms:W3CDTF">2018-03-13T05:05:00Z</dcterms:created>
  <dcterms:modified xsi:type="dcterms:W3CDTF">2018-03-13T05:26:00Z</dcterms:modified>
</cp:coreProperties>
</file>