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8F" w:rsidRPr="00C813BF" w:rsidRDefault="00917A40" w:rsidP="001B478F">
      <w:pPr>
        <w:pStyle w:val="af1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1B478F" w:rsidRPr="00C813BF">
        <w:rPr>
          <w:rFonts w:ascii="Liberation Serif" w:hAnsi="Liberation Serif"/>
          <w:b/>
          <w:bCs/>
          <w:sz w:val="24"/>
          <w:szCs w:val="24"/>
        </w:rPr>
        <w:t xml:space="preserve">Договор </w:t>
      </w:r>
    </w:p>
    <w:p w:rsidR="001B478F" w:rsidRPr="00C813BF" w:rsidRDefault="001B478F" w:rsidP="001B478F">
      <w:pPr>
        <w:pStyle w:val="af1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C813BF">
        <w:rPr>
          <w:rFonts w:ascii="Liberation Serif" w:hAnsi="Liberation Serif"/>
          <w:b/>
          <w:bCs/>
          <w:sz w:val="24"/>
          <w:szCs w:val="24"/>
        </w:rPr>
        <w:t xml:space="preserve">о целевом обучении </w:t>
      </w:r>
      <w:r w:rsidRPr="00C813BF">
        <w:rPr>
          <w:rFonts w:ascii="Liberation Serif" w:hAnsi="Liberation Serif"/>
          <w:b/>
          <w:sz w:val="24"/>
          <w:szCs w:val="24"/>
          <w:lang w:eastAsia="ru-RU"/>
        </w:rPr>
        <w:t>по образовательной программе</w:t>
      </w:r>
    </w:p>
    <w:p w:rsidR="001B478F" w:rsidRPr="00C813BF" w:rsidRDefault="001B478F" w:rsidP="001B478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 xml:space="preserve">высшего образования </w:t>
      </w:r>
    </w:p>
    <w:p w:rsidR="001B478F" w:rsidRPr="00C813BF" w:rsidRDefault="001B478F" w:rsidP="001B478F">
      <w:pPr>
        <w:pStyle w:val="af1"/>
        <w:widowControl w:val="0"/>
        <w:tabs>
          <w:tab w:val="left" w:pos="1134"/>
        </w:tabs>
        <w:spacing w:after="0" w:line="240" w:lineRule="auto"/>
        <w:ind w:left="0"/>
        <w:rPr>
          <w:rFonts w:ascii="Liberation Serif" w:hAnsi="Liberation Serif"/>
          <w:sz w:val="24"/>
          <w:szCs w:val="24"/>
          <w:lang w:eastAsia="ru-RU"/>
        </w:rPr>
      </w:pPr>
      <w:r w:rsidRPr="003278BC">
        <w:rPr>
          <w:rFonts w:ascii="Liberation Serif" w:hAnsi="Liberation Serif"/>
          <w:sz w:val="24"/>
          <w:szCs w:val="24"/>
          <w:highlight w:val="yellow"/>
          <w:u w:val="single"/>
          <w:lang w:eastAsia="ru-RU"/>
        </w:rPr>
        <w:t>г. Первоуральск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                  </w:t>
      </w:r>
      <w:r w:rsidR="00074B5F">
        <w:rPr>
          <w:rFonts w:ascii="Liberation Serif" w:hAnsi="Liberation Serif"/>
          <w:sz w:val="24"/>
          <w:szCs w:val="24"/>
          <w:lang w:eastAsia="ru-RU"/>
        </w:rPr>
        <w:t xml:space="preserve">      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</w:t>
      </w:r>
      <w:r w:rsidRPr="003278BC">
        <w:rPr>
          <w:rFonts w:ascii="Liberation Serif" w:hAnsi="Liberation Serif"/>
          <w:sz w:val="24"/>
          <w:szCs w:val="24"/>
          <w:highlight w:val="yellow"/>
          <w:lang w:eastAsia="ru-RU"/>
        </w:rPr>
        <w:t>«___» __________ 2021г.</w:t>
      </w:r>
    </w:p>
    <w:p w:rsidR="001B478F" w:rsidRPr="00C813BF" w:rsidRDefault="001B478F" w:rsidP="001B478F">
      <w:pPr>
        <w:pStyle w:val="af1"/>
        <w:widowControl w:val="0"/>
        <w:tabs>
          <w:tab w:val="left" w:pos="1134"/>
        </w:tabs>
        <w:spacing w:after="0" w:line="240" w:lineRule="auto"/>
        <w:ind w:left="0"/>
        <w:rPr>
          <w:rFonts w:ascii="Liberation Serif" w:hAnsi="Liberation Serif"/>
          <w:sz w:val="24"/>
          <w:szCs w:val="24"/>
          <w:lang w:eastAsia="ru-RU"/>
        </w:rPr>
      </w:pPr>
      <w:r w:rsidRPr="00C813BF">
        <w:rPr>
          <w:rFonts w:ascii="Liberation Serif" w:hAnsi="Liberation Serif"/>
          <w:sz w:val="16"/>
          <w:szCs w:val="16"/>
        </w:rPr>
        <w:t xml:space="preserve">(место заключения договора)                                                                                                            </w:t>
      </w:r>
      <w:r w:rsidR="00074B5F">
        <w:rPr>
          <w:rFonts w:ascii="Liberation Serif" w:hAnsi="Liberation Serif"/>
          <w:sz w:val="16"/>
          <w:szCs w:val="16"/>
        </w:rPr>
        <w:t xml:space="preserve">             </w:t>
      </w:r>
      <w:r w:rsidRPr="00C813BF">
        <w:rPr>
          <w:rFonts w:ascii="Liberation Serif" w:hAnsi="Liberation Serif"/>
          <w:sz w:val="16"/>
          <w:szCs w:val="16"/>
        </w:rPr>
        <w:t xml:space="preserve">          (дата заключения договора)</w:t>
      </w:r>
    </w:p>
    <w:p w:rsidR="001B478F" w:rsidRPr="00C813BF" w:rsidRDefault="001B478F" w:rsidP="001B478F">
      <w:pPr>
        <w:tabs>
          <w:tab w:val="left" w:pos="8931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tabs>
          <w:tab w:val="left" w:pos="8931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1B478F" w:rsidRPr="00C813BF" w:rsidRDefault="001B478F" w:rsidP="001B478F">
      <w:pPr>
        <w:pStyle w:val="ConsPlusNonformat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3278BC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Управление образования городского округа Первоуральск</w:t>
      </w:r>
      <w:r w:rsidRPr="00C813BF">
        <w:rPr>
          <w:rFonts w:ascii="Liberation Serif" w:hAnsi="Liberation Serif" w:cs="Times New Roman"/>
          <w:sz w:val="24"/>
          <w:szCs w:val="24"/>
        </w:rPr>
        <w:t>, именуем</w:t>
      </w:r>
      <w:r w:rsidR="00575D80" w:rsidRPr="00575D80">
        <w:rPr>
          <w:rFonts w:ascii="Liberation Serif" w:hAnsi="Liberation Serif" w:cs="Times New Roman"/>
          <w:sz w:val="24"/>
          <w:szCs w:val="24"/>
        </w:rPr>
        <w:t>ое</w:t>
      </w:r>
      <w:r w:rsidRPr="00C813BF">
        <w:rPr>
          <w:rFonts w:ascii="Liberation Serif" w:hAnsi="Liberation Serif" w:cs="Times New Roman"/>
          <w:sz w:val="24"/>
          <w:szCs w:val="24"/>
        </w:rPr>
        <w:t xml:space="preserve"> в дальнейшем заказчиком, в лице </w:t>
      </w:r>
      <w:r w:rsidRPr="003278BC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начальника Управления образования городского округа Первоуральск Гильмановой Ирины Викторовны</w:t>
      </w:r>
      <w:r w:rsidRPr="00C813BF">
        <w:rPr>
          <w:rFonts w:ascii="Liberation Serif" w:hAnsi="Liberation Serif" w:cs="Times New Roman"/>
          <w:sz w:val="24"/>
          <w:szCs w:val="24"/>
        </w:rPr>
        <w:t xml:space="preserve">, действующего на основании </w:t>
      </w:r>
      <w:r w:rsidRPr="00C813BF">
        <w:rPr>
          <w:rFonts w:ascii="Liberation Serif" w:hAnsi="Liberation Serif" w:cs="Times New Roman"/>
          <w:sz w:val="24"/>
          <w:szCs w:val="24"/>
          <w:u w:val="single"/>
        </w:rPr>
        <w:t>Положения</w:t>
      </w:r>
      <w:r w:rsidRPr="00C813BF">
        <w:rPr>
          <w:rFonts w:ascii="Liberation Serif" w:hAnsi="Liberation Serif" w:cs="Times New Roman"/>
          <w:sz w:val="24"/>
          <w:szCs w:val="24"/>
        </w:rPr>
        <w:t xml:space="preserve">, с одной стороны, </w:t>
      </w:r>
      <w:r w:rsidRPr="003278BC">
        <w:rPr>
          <w:rFonts w:ascii="Liberation Serif" w:hAnsi="Liberation Serif" w:cs="Times New Roman"/>
          <w:color w:val="FF0000"/>
          <w:sz w:val="24"/>
          <w:szCs w:val="24"/>
          <w:highlight w:val="yellow"/>
          <w:u w:val="single"/>
        </w:rPr>
        <w:t>Иванов Иван Иванович</w:t>
      </w:r>
      <w:r w:rsidRPr="009D7E5D">
        <w:rPr>
          <w:rFonts w:ascii="Liberation Serif" w:hAnsi="Liberation Serif" w:cs="Times New Roman"/>
          <w:color w:val="FF0000"/>
          <w:sz w:val="24"/>
          <w:szCs w:val="24"/>
        </w:rPr>
        <w:t>, именуем</w:t>
      </w:r>
      <w:r w:rsidR="00C47683" w:rsidRPr="009D7E5D">
        <w:rPr>
          <w:rFonts w:ascii="Liberation Serif" w:hAnsi="Liberation Serif" w:cs="Times New Roman"/>
          <w:color w:val="FF0000"/>
          <w:sz w:val="24"/>
          <w:szCs w:val="24"/>
        </w:rPr>
        <w:t>ый</w:t>
      </w:r>
      <w:r w:rsidRPr="009D7E5D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813BF">
        <w:rPr>
          <w:rFonts w:ascii="Liberation Serif" w:hAnsi="Liberation Serif" w:cs="Times New Roman"/>
          <w:sz w:val="24"/>
          <w:szCs w:val="24"/>
        </w:rPr>
        <w:t>в дальнейшем гражданином, с другой стороны, совместно именуемые сторонами, заключили настоящий договор о нижеследующем.</w:t>
      </w:r>
    </w:p>
    <w:p w:rsidR="001B478F" w:rsidRPr="00C813BF" w:rsidRDefault="001B478F" w:rsidP="001B478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>Предмет настоящего Договора</w:t>
      </w:r>
    </w:p>
    <w:p w:rsidR="001B478F" w:rsidRPr="00C813BF" w:rsidRDefault="001B478F" w:rsidP="001B478F">
      <w:pPr>
        <w:pStyle w:val="af1"/>
        <w:keepNext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1"/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II</w:t>
      </w:r>
      <w:r w:rsidRPr="00C813BF">
        <w:rPr>
          <w:rFonts w:ascii="Liberation Serif" w:hAnsi="Liberation Serif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1B478F" w:rsidRPr="00C813BF" w:rsidRDefault="001B478F" w:rsidP="001B478F">
      <w:pPr>
        <w:pStyle w:val="af1"/>
        <w:keepLine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Гражданин вправе поступать на целевое обучение в пределах установленной квоты приема на целевое обучение в соответствии с характеристиками обучения. </w:t>
      </w:r>
    </w:p>
    <w:p w:rsidR="001B478F" w:rsidRPr="00C813BF" w:rsidRDefault="001B478F" w:rsidP="001B478F">
      <w:pPr>
        <w:pStyle w:val="af1"/>
        <w:keepNext/>
        <w:keepLine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1B478F" w:rsidRPr="00AA7185" w:rsidRDefault="001B478F" w:rsidP="001B478F">
      <w:pPr>
        <w:pStyle w:val="af1"/>
        <w:keepNext/>
        <w:keepLine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A7185">
        <w:rPr>
          <w:rFonts w:ascii="Liberation Serif" w:hAnsi="Liberation Serif"/>
          <w:sz w:val="24"/>
          <w:szCs w:val="24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1B478F" w:rsidRPr="00AA7185" w:rsidRDefault="001B478F" w:rsidP="001B47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>Характеристики обучения гражданина</w:t>
      </w:r>
    </w:p>
    <w:p w:rsidR="001B478F" w:rsidRPr="00C813BF" w:rsidRDefault="001B478F" w:rsidP="001B478F">
      <w:pPr>
        <w:pStyle w:val="af2"/>
        <w:jc w:val="both"/>
        <w:rPr>
          <w:rFonts w:ascii="Liberation Serif" w:hAnsi="Liberation Serif"/>
          <w:sz w:val="24"/>
        </w:rPr>
      </w:pPr>
    </w:p>
    <w:p w:rsidR="001B478F" w:rsidRPr="00C813BF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1B478F" w:rsidRPr="00C813BF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- наличие государственной аккредитации образовательной программы: </w:t>
      </w:r>
      <w:r w:rsidRPr="00C813BF">
        <w:rPr>
          <w:rFonts w:ascii="Liberation Serif" w:hAnsi="Liberation Serif"/>
          <w:sz w:val="24"/>
          <w:szCs w:val="24"/>
          <w:u w:val="single"/>
        </w:rPr>
        <w:t>обязательно</w:t>
      </w:r>
      <w:r w:rsidRPr="00C813BF">
        <w:rPr>
          <w:rFonts w:ascii="Liberation Serif" w:hAnsi="Liberation Serif"/>
          <w:sz w:val="24"/>
          <w:szCs w:val="24"/>
        </w:rPr>
        <w:t>;</w:t>
      </w:r>
    </w:p>
    <w:p w:rsidR="001B478F" w:rsidRPr="00521D50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- код и наименование специальности (специальностей), направления (направлений) подготовки: </w:t>
      </w:r>
      <w:r w:rsidR="002A0364" w:rsidRPr="003278BC">
        <w:rPr>
          <w:rFonts w:ascii="Liberation Serif" w:hAnsi="Liberation Serif"/>
          <w:sz w:val="24"/>
          <w:szCs w:val="24"/>
          <w:highlight w:val="yellow"/>
          <w:u w:val="single"/>
        </w:rPr>
        <w:t>44.03.03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 xml:space="preserve"> </w:t>
      </w:r>
      <w:r w:rsidR="002A0364" w:rsidRPr="003278BC">
        <w:rPr>
          <w:rFonts w:ascii="Liberation Serif" w:hAnsi="Liberation Serif"/>
          <w:sz w:val="24"/>
          <w:szCs w:val="24"/>
          <w:highlight w:val="yellow"/>
          <w:u w:val="single"/>
        </w:rPr>
        <w:t>Специальное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 xml:space="preserve"> (</w:t>
      </w:r>
      <w:r w:rsidR="002A0364" w:rsidRPr="003278BC">
        <w:rPr>
          <w:rFonts w:ascii="Liberation Serif" w:hAnsi="Liberation Serif"/>
          <w:sz w:val="24"/>
          <w:szCs w:val="24"/>
          <w:highlight w:val="yellow"/>
          <w:u w:val="single"/>
        </w:rPr>
        <w:t>дефектологическое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>)</w:t>
      </w:r>
      <w:r w:rsidR="002A0364" w:rsidRPr="003278BC">
        <w:rPr>
          <w:rFonts w:ascii="Liberation Serif" w:hAnsi="Liberation Serif"/>
          <w:sz w:val="24"/>
          <w:szCs w:val="24"/>
          <w:highlight w:val="yellow"/>
          <w:u w:val="single"/>
        </w:rPr>
        <w:t xml:space="preserve"> образование</w:t>
      </w:r>
      <w:r w:rsidRPr="00521D50">
        <w:rPr>
          <w:rFonts w:ascii="Liberation Serif" w:hAnsi="Liberation Serif"/>
          <w:sz w:val="24"/>
          <w:szCs w:val="24"/>
        </w:rPr>
        <w:t>;</w:t>
      </w:r>
    </w:p>
    <w:p w:rsidR="001B478F" w:rsidRPr="00C813BF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- форма обучения: 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>очная</w:t>
      </w:r>
      <w:r w:rsidR="00521D50" w:rsidRPr="00521D50">
        <w:rPr>
          <w:rFonts w:ascii="Liberation Serif" w:hAnsi="Liberation Serif"/>
          <w:sz w:val="24"/>
          <w:szCs w:val="24"/>
        </w:rPr>
        <w:t>;</w:t>
      </w:r>
    </w:p>
    <w:p w:rsidR="00521D50" w:rsidRDefault="00074B5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1B478F" w:rsidRPr="00C813BF">
        <w:rPr>
          <w:rFonts w:ascii="Liberation Serif" w:hAnsi="Liberation Serif"/>
          <w:sz w:val="24"/>
          <w:szCs w:val="24"/>
        </w:rPr>
        <w:t>наименование организации, осуществляющей образовательную деятельность:</w:t>
      </w:r>
      <w:r w:rsidR="002928F1">
        <w:rPr>
          <w:rFonts w:ascii="Liberation Serif" w:hAnsi="Liberation Serif"/>
          <w:sz w:val="24"/>
          <w:szCs w:val="24"/>
        </w:rPr>
        <w:t xml:space="preserve"> </w:t>
      </w:r>
      <w:r w:rsidR="00521D50" w:rsidRPr="00F847E1">
        <w:rPr>
          <w:rFonts w:ascii="Liberation Serif" w:hAnsi="Liberation Serif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</w:t>
      </w:r>
      <w:r w:rsidR="00521D50">
        <w:rPr>
          <w:rFonts w:ascii="Liberation Serif" w:hAnsi="Liberation Serif"/>
          <w:sz w:val="24"/>
          <w:szCs w:val="24"/>
          <w:u w:val="single"/>
        </w:rPr>
        <w:t>Шадринский</w:t>
      </w:r>
      <w:r w:rsidR="00521D50" w:rsidRPr="00F847E1">
        <w:rPr>
          <w:rFonts w:ascii="Liberation Serif" w:hAnsi="Liberation Serif"/>
          <w:sz w:val="24"/>
          <w:szCs w:val="24"/>
          <w:u w:val="single"/>
        </w:rPr>
        <w:t xml:space="preserve"> государственный педагогический университет»;</w:t>
      </w:r>
    </w:p>
    <w:p w:rsidR="001B478F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- профиль образовательной программы (при наличии): </w:t>
      </w:r>
      <w:r w:rsidR="002A0364" w:rsidRPr="003278BC">
        <w:rPr>
          <w:rFonts w:ascii="Liberation Serif" w:hAnsi="Liberation Serif"/>
          <w:sz w:val="24"/>
          <w:szCs w:val="24"/>
          <w:highlight w:val="yellow"/>
        </w:rPr>
        <w:t>«Логопедия»</w:t>
      </w:r>
      <w:r w:rsidR="00AA7185" w:rsidRPr="00AA7185">
        <w:rPr>
          <w:rFonts w:ascii="Liberation Serif" w:hAnsi="Liberation Serif"/>
          <w:sz w:val="24"/>
          <w:szCs w:val="24"/>
        </w:rPr>
        <w:t xml:space="preserve"> </w:t>
      </w:r>
      <w:r w:rsidRPr="00AA7185">
        <w:rPr>
          <w:rFonts w:ascii="Liberation Serif" w:hAnsi="Liberation Serif"/>
          <w:sz w:val="24"/>
          <w:szCs w:val="24"/>
          <w:lang w:eastAsia="ru-RU"/>
        </w:rPr>
        <w:t>и осваивает образовательную программу в соответствии с характеристиками обучения</w:t>
      </w:r>
      <w:r w:rsidRPr="00AA7185">
        <w:rPr>
          <w:rFonts w:ascii="Liberation Serif" w:hAnsi="Liberation Serif"/>
          <w:sz w:val="24"/>
          <w:szCs w:val="24"/>
        </w:rPr>
        <w:t>.</w:t>
      </w:r>
    </w:p>
    <w:p w:rsidR="003278BC" w:rsidRPr="00AA7185" w:rsidRDefault="003278BC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 xml:space="preserve">Место осуществления гражданином трудовой деятельности </w:t>
      </w:r>
    </w:p>
    <w:p w:rsidR="001B478F" w:rsidRPr="00C813BF" w:rsidRDefault="001B478F" w:rsidP="001B478F">
      <w:pPr>
        <w:keepNext/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1B478F" w:rsidRPr="00C813BF" w:rsidRDefault="001B478F" w:rsidP="001B478F">
      <w:pPr>
        <w:keepNext/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>трудовой деятельности</w:t>
      </w:r>
    </w:p>
    <w:p w:rsidR="001B478F" w:rsidRPr="00C813BF" w:rsidRDefault="001B478F" w:rsidP="001B478F">
      <w:pPr>
        <w:pStyle w:val="af1"/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1B478F" w:rsidRPr="00C813BF" w:rsidRDefault="001B478F" w:rsidP="001B478F">
      <w:pPr>
        <w:pStyle w:val="af1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813BF">
        <w:rPr>
          <w:rFonts w:ascii="Liberation Serif" w:hAnsi="Liberation Serif"/>
          <w:sz w:val="24"/>
          <w:szCs w:val="24"/>
          <w:lang w:eastAsia="ru-RU"/>
        </w:rPr>
        <w:t>Место осуществления гражданином трудо</w:t>
      </w:r>
      <w:r w:rsidR="00E47D1B">
        <w:rPr>
          <w:rFonts w:ascii="Liberation Serif" w:hAnsi="Liberation Serif"/>
          <w:sz w:val="24"/>
          <w:szCs w:val="24"/>
          <w:lang w:eastAsia="ru-RU"/>
        </w:rPr>
        <w:t xml:space="preserve">вой деятельности в соответствии </w:t>
      </w:r>
      <w:r w:rsidRPr="00C813BF">
        <w:rPr>
          <w:rFonts w:ascii="Liberation Serif" w:hAnsi="Liberation Serif"/>
          <w:sz w:val="24"/>
          <w:szCs w:val="24"/>
          <w:lang w:eastAsia="ru-RU"/>
        </w:rPr>
        <w:t>с квалификацией, полученной в результате освоения образовательной программ</w:t>
      </w:r>
      <w:r w:rsidR="002A0364">
        <w:rPr>
          <w:rFonts w:ascii="Liberation Serif" w:hAnsi="Liberation Serif"/>
          <w:sz w:val="24"/>
          <w:szCs w:val="24"/>
          <w:lang w:eastAsia="ru-RU"/>
        </w:rPr>
        <w:t>ы, устанавливается в организации</w:t>
      </w:r>
      <w:r w:rsidRPr="00C813BF">
        <w:rPr>
          <w:rFonts w:ascii="Liberation Serif" w:hAnsi="Liberation Serif"/>
          <w:sz w:val="24"/>
          <w:szCs w:val="24"/>
          <w:lang w:eastAsia="ru-RU"/>
        </w:rPr>
        <w:t>, являющ</w:t>
      </w:r>
      <w:r w:rsidR="002A0364">
        <w:rPr>
          <w:rFonts w:ascii="Liberation Serif" w:hAnsi="Liberation Serif"/>
          <w:sz w:val="24"/>
          <w:szCs w:val="24"/>
          <w:lang w:eastAsia="ru-RU"/>
        </w:rPr>
        <w:t>ей</w:t>
      </w:r>
      <w:r w:rsidRPr="00C813BF">
        <w:rPr>
          <w:rFonts w:ascii="Liberation Serif" w:hAnsi="Liberation Serif"/>
          <w:sz w:val="24"/>
          <w:szCs w:val="24"/>
          <w:lang w:eastAsia="ru-RU"/>
        </w:rPr>
        <w:t>ся заказчиком по настоящему договору:</w:t>
      </w:r>
    </w:p>
    <w:p w:rsidR="006C5419" w:rsidRPr="00E249B9" w:rsidRDefault="001B478F" w:rsidP="006C5419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а) полное наименование организации, в которую будет трудоустроен гражданин в </w:t>
      </w:r>
      <w:r w:rsidRPr="00C813BF">
        <w:rPr>
          <w:rFonts w:ascii="Liberation Serif" w:hAnsi="Liberation Serif"/>
          <w:sz w:val="24"/>
          <w:szCs w:val="24"/>
        </w:rPr>
        <w:lastRenderedPageBreak/>
        <w:t>соответствии с настоящим договором:</w:t>
      </w:r>
      <w:r w:rsidR="006C5419">
        <w:rPr>
          <w:rFonts w:ascii="Liberation Serif" w:hAnsi="Liberation Serif"/>
          <w:sz w:val="24"/>
          <w:szCs w:val="24"/>
        </w:rPr>
        <w:t xml:space="preserve"> </w:t>
      </w:r>
      <w:r w:rsidR="006C5419" w:rsidRPr="003278BC">
        <w:rPr>
          <w:rFonts w:ascii="Liberation Serif" w:hAnsi="Liberation Serif"/>
          <w:sz w:val="24"/>
          <w:szCs w:val="24"/>
          <w:highlight w:val="yellow"/>
          <w:u w:val="single"/>
        </w:rPr>
        <w:t>городской округ Первоуральск</w:t>
      </w:r>
      <w:r w:rsidR="006C5419">
        <w:rPr>
          <w:rFonts w:ascii="Liberation Serif" w:hAnsi="Liberation Serif"/>
          <w:sz w:val="24"/>
          <w:szCs w:val="24"/>
          <w:u w:val="single"/>
        </w:rPr>
        <w:t>;</w:t>
      </w:r>
    </w:p>
    <w:p w:rsidR="001B478F" w:rsidRPr="00C813BF" w:rsidRDefault="001B478F" w:rsidP="001B478F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б) характер деятельности организации в которую будет трудоустроен гражданин в соответствии с настоящим договором: 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>образование среднее общее</w:t>
      </w:r>
      <w:r w:rsidRPr="00C813BF">
        <w:rPr>
          <w:rFonts w:ascii="Liberation Serif" w:hAnsi="Liberation Serif"/>
          <w:sz w:val="24"/>
          <w:szCs w:val="24"/>
        </w:rPr>
        <w:t>;</w:t>
      </w:r>
    </w:p>
    <w:p w:rsidR="001B478F" w:rsidRPr="00C813BF" w:rsidRDefault="001B478F" w:rsidP="001B478F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C813BF">
        <w:rPr>
          <w:rFonts w:ascii="Liberation Serif" w:hAnsi="Liberation Serif"/>
          <w:sz w:val="24"/>
          <w:szCs w:val="24"/>
        </w:rPr>
        <w:t xml:space="preserve">в) должность (должности), профессия (профессии), специальность (специальности), квалификация (квалификации), вид (виды) работы: 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>учитель.</w:t>
      </w:r>
    </w:p>
    <w:p w:rsidR="001B478F" w:rsidRPr="00E249B9" w:rsidRDefault="001B478F" w:rsidP="001B478F">
      <w:pPr>
        <w:pStyle w:val="af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E249B9">
        <w:rPr>
          <w:rFonts w:ascii="Liberation Serif" w:hAnsi="Liberation Serif"/>
          <w:sz w:val="24"/>
          <w:szCs w:val="24"/>
        </w:rPr>
        <w:t xml:space="preserve">2. Характеристика места осуществления трудовой деятельности: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="00160B39" w:rsidRPr="003278BC">
        <w:rPr>
          <w:rFonts w:ascii="Liberation Serif" w:hAnsi="Liberation Serif"/>
          <w:sz w:val="24"/>
          <w:szCs w:val="24"/>
          <w:highlight w:val="yellow"/>
          <w:u w:val="single"/>
        </w:rPr>
        <w:t>городской округ Первоуральск</w:t>
      </w:r>
      <w:r w:rsidR="00E249B9" w:rsidRPr="003278BC">
        <w:rPr>
          <w:rFonts w:ascii="Liberation Serif" w:hAnsi="Liberation Serif"/>
          <w:sz w:val="24"/>
          <w:szCs w:val="24"/>
          <w:highlight w:val="yellow"/>
          <w:u w:val="single"/>
        </w:rPr>
        <w:t>.</w:t>
      </w:r>
    </w:p>
    <w:p w:rsidR="001B478F" w:rsidRPr="006C5419" w:rsidRDefault="001B478F" w:rsidP="001B478F">
      <w:pPr>
        <w:pStyle w:val="af1"/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C5419">
        <w:rPr>
          <w:rFonts w:ascii="Liberation Serif" w:hAnsi="Liberation Serif"/>
          <w:bCs/>
          <w:sz w:val="24"/>
          <w:szCs w:val="24"/>
          <w:lang w:eastAsia="ru-RU"/>
        </w:rPr>
        <w:t>3. Вид (виды) экономической деятельности о</w:t>
      </w:r>
      <w:r w:rsidRPr="006C5419">
        <w:rPr>
          <w:rFonts w:ascii="Liberation Serif" w:hAnsi="Liberation Serif"/>
          <w:sz w:val="24"/>
          <w:szCs w:val="24"/>
          <w:lang w:eastAsia="ru-RU"/>
        </w:rPr>
        <w:t>рганизации, в которую будет трудоустроен гражданин,</w:t>
      </w:r>
      <w:r w:rsidRPr="006C5419">
        <w:rPr>
          <w:rFonts w:ascii="Liberation Serif" w:hAnsi="Liberation Serif"/>
          <w:sz w:val="24"/>
          <w:szCs w:val="24"/>
        </w:rPr>
        <w:t xml:space="preserve"> по </w:t>
      </w:r>
      <w:r w:rsidRPr="006C5419">
        <w:rPr>
          <w:rFonts w:ascii="Liberation Serif" w:hAnsi="Liberation Serif"/>
          <w:sz w:val="24"/>
          <w:szCs w:val="24"/>
          <w:lang w:eastAsia="ru-RU"/>
        </w:rPr>
        <w:t>Общероссийскому классификатору видов экономической деятельности</w:t>
      </w:r>
      <w:r w:rsidRPr="006C5419">
        <w:rPr>
          <w:rFonts w:ascii="Liberation Serif" w:hAnsi="Liberation Serif"/>
          <w:sz w:val="24"/>
          <w:szCs w:val="24"/>
        </w:rPr>
        <w:t xml:space="preserve">: </w:t>
      </w:r>
      <w:r w:rsidRPr="003278BC">
        <w:rPr>
          <w:rFonts w:ascii="Liberation Serif" w:hAnsi="Liberation Serif"/>
          <w:sz w:val="24"/>
          <w:szCs w:val="24"/>
          <w:highlight w:val="yellow"/>
          <w:u w:val="single"/>
        </w:rPr>
        <w:t xml:space="preserve">85.14 </w:t>
      </w:r>
      <w:r w:rsidR="006C5419" w:rsidRPr="003278BC">
        <w:rPr>
          <w:rFonts w:ascii="Liberation Serif" w:hAnsi="Liberation Serif"/>
          <w:sz w:val="24"/>
          <w:szCs w:val="24"/>
          <w:highlight w:val="yellow"/>
        </w:rPr>
        <w:t>.</w:t>
      </w:r>
    </w:p>
    <w:p w:rsidR="001B478F" w:rsidRPr="00C813BF" w:rsidRDefault="00E249B9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</w:t>
      </w:r>
      <w:r w:rsidR="001B478F" w:rsidRPr="00C813BF">
        <w:rPr>
          <w:rFonts w:ascii="Liberation Serif" w:hAnsi="Liberation Serif"/>
          <w:sz w:val="24"/>
          <w:szCs w:val="24"/>
          <w:lang w:eastAsia="ru-RU"/>
        </w:rPr>
        <w:t xml:space="preserve">. Гражданин и организация, в которую будет трудоустроен гражданин, заключают трудовой договор о трудовой деятельности гражданина на условиях, установленных настоящим разделом, в срок </w:t>
      </w:r>
      <w:r w:rsidR="001B478F" w:rsidRPr="00C813BF">
        <w:rPr>
          <w:rFonts w:ascii="Liberation Serif" w:hAnsi="Liberation Serif"/>
          <w:sz w:val="24"/>
          <w:szCs w:val="24"/>
          <w:u w:val="single"/>
          <w:lang w:eastAsia="ru-RU"/>
        </w:rPr>
        <w:t xml:space="preserve">не более 3 месяцев </w:t>
      </w:r>
      <w:r w:rsidR="001B478F" w:rsidRPr="00C813BF">
        <w:rPr>
          <w:rFonts w:ascii="Liberation Serif" w:hAnsi="Liberation Serif"/>
          <w:sz w:val="24"/>
          <w:szCs w:val="24"/>
          <w:lang w:eastAsia="ru-RU"/>
        </w:rPr>
        <w:t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1B478F" w:rsidRPr="00C813BF" w:rsidRDefault="00E249B9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1B478F" w:rsidRPr="00C813BF">
        <w:rPr>
          <w:rFonts w:ascii="Liberation Serif" w:hAnsi="Liberation Serif"/>
          <w:sz w:val="24"/>
          <w:szCs w:val="24"/>
        </w:rPr>
        <w:t xml:space="preserve">. Срок осуществления </w:t>
      </w:r>
      <w:r w:rsidR="001B478F" w:rsidRPr="00C813BF">
        <w:rPr>
          <w:rFonts w:ascii="Liberation Serif" w:hAnsi="Liberation Serif"/>
          <w:sz w:val="24"/>
          <w:szCs w:val="24"/>
          <w:lang w:eastAsia="ru-RU"/>
        </w:rPr>
        <w:t>гражданином трудовой деятельности в организации</w:t>
      </w:r>
      <w:r w:rsidR="001B478F" w:rsidRPr="00C813BF">
        <w:rPr>
          <w:rFonts w:ascii="Liberation Serif" w:hAnsi="Liberation Serif"/>
          <w:sz w:val="24"/>
          <w:szCs w:val="24"/>
        </w:rPr>
        <w:t xml:space="preserve">, в которую будет трудоустроен гражданин, на условиях, установленных настоящим разделом </w:t>
      </w:r>
      <w:r w:rsidR="001B478F" w:rsidRPr="00C813BF">
        <w:rPr>
          <w:rFonts w:ascii="Liberation Serif" w:hAnsi="Liberation Serif"/>
          <w:sz w:val="24"/>
          <w:szCs w:val="24"/>
          <w:lang w:eastAsia="ru-RU"/>
        </w:rPr>
        <w:t xml:space="preserve">(далее – установленный срок трудовой деятельности), </w:t>
      </w:r>
      <w:r w:rsidR="001B478F" w:rsidRPr="003C68C0">
        <w:rPr>
          <w:rFonts w:ascii="Liberation Serif" w:hAnsi="Liberation Serif"/>
          <w:sz w:val="24"/>
          <w:szCs w:val="24"/>
          <w:u w:val="single"/>
          <w:lang w:eastAsia="ru-RU"/>
        </w:rPr>
        <w:t xml:space="preserve">составляет </w:t>
      </w:r>
      <w:r w:rsidR="001B478F" w:rsidRPr="003C68C0">
        <w:rPr>
          <w:rFonts w:ascii="Liberation Serif" w:hAnsi="Liberation Serif"/>
          <w:sz w:val="24"/>
          <w:szCs w:val="24"/>
          <w:u w:val="single"/>
        </w:rPr>
        <w:t>3 (три) года.</w:t>
      </w:r>
      <w:r w:rsidR="001B478F" w:rsidRPr="00C813BF">
        <w:rPr>
          <w:rFonts w:ascii="Liberation Serif" w:hAnsi="Liberation Serif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</w:t>
      </w:r>
      <w:r w:rsidR="001B478F" w:rsidRPr="00C813BF">
        <w:rPr>
          <w:rFonts w:ascii="Liberation Serif" w:hAnsi="Liberation Serif"/>
          <w:sz w:val="24"/>
          <w:szCs w:val="24"/>
          <w:lang w:eastAsia="ru-RU"/>
        </w:rPr>
        <w:t xml:space="preserve">установленный срок трудоустройства </w:t>
      </w:r>
      <w:r w:rsidR="001B478F" w:rsidRPr="00C813BF">
        <w:rPr>
          <w:rFonts w:ascii="Liberation Serif" w:hAnsi="Liberation Serif"/>
          <w:sz w:val="24"/>
          <w:szCs w:val="24"/>
        </w:rPr>
        <w:t xml:space="preserve">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1B478F" w:rsidRPr="00C813BF" w:rsidRDefault="001B478F" w:rsidP="001B478F">
      <w:pPr>
        <w:pStyle w:val="af2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2"/>
        <w:numPr>
          <w:ilvl w:val="0"/>
          <w:numId w:val="1"/>
        </w:numPr>
        <w:tabs>
          <w:tab w:val="left" w:pos="2977"/>
        </w:tabs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</w:rPr>
        <w:t>Права и обязанности заказчика</w:t>
      </w:r>
    </w:p>
    <w:p w:rsidR="001B478F" w:rsidRPr="00C813BF" w:rsidRDefault="001B478F" w:rsidP="001B478F">
      <w:pPr>
        <w:pStyle w:val="af2"/>
        <w:tabs>
          <w:tab w:val="left" w:pos="2977"/>
        </w:tabs>
        <w:ind w:left="1080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1. Заказчик обязан: 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а) предоставить гражданину следующие меры поддержки в период освоения образовательной программы:</w:t>
      </w:r>
    </w:p>
    <w:p w:rsidR="001B478F" w:rsidRPr="003278BC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- предоставить место для прохождения всех видов практик, предусмотренных учебным планом;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- методическое сопровождение;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б) обеспечить трудоустройство гражданина на условиях, установленных 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разделом </w:t>
      </w:r>
      <w:r w:rsidRPr="00C813BF">
        <w:rPr>
          <w:rFonts w:ascii="Liberation Serif" w:hAnsi="Liberation Serif"/>
          <w:sz w:val="24"/>
          <w:szCs w:val="24"/>
          <w:lang w:val="en-US" w:eastAsia="ru-RU"/>
        </w:rPr>
        <w:t>III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настоящего договора;</w:t>
      </w:r>
      <w:r w:rsidRPr="00C813BF">
        <w:rPr>
          <w:rFonts w:ascii="Liberation Serif" w:hAnsi="Liberation Serif"/>
          <w:sz w:val="24"/>
          <w:szCs w:val="24"/>
        </w:rPr>
        <w:t xml:space="preserve"> 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в) обеспечить условия для трудовой деятельности гражданина на условиях, установленных разделом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C813BF">
        <w:rPr>
          <w:rFonts w:ascii="Liberation Serif" w:hAnsi="Liberation Serif"/>
          <w:sz w:val="24"/>
          <w:szCs w:val="24"/>
          <w:lang w:val="en-US" w:eastAsia="ru-RU"/>
        </w:rPr>
        <w:t>III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настоящего договора,</w:t>
      </w:r>
      <w:r w:rsidRPr="00C813BF">
        <w:rPr>
          <w:rFonts w:ascii="Liberation Serif" w:hAnsi="Liberation Serif"/>
          <w:sz w:val="24"/>
          <w:szCs w:val="24"/>
        </w:rPr>
        <w:t xml:space="preserve"> с даты трудоустройства до истечения 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установленного срока трудовой деятельности (с учетом приостановления исполнения обязательств сторон </w:t>
      </w:r>
      <w:r w:rsidRPr="00C813BF">
        <w:rPr>
          <w:rFonts w:ascii="Liberation Serif" w:hAnsi="Liberation Serif"/>
          <w:sz w:val="24"/>
          <w:szCs w:val="24"/>
        </w:rPr>
        <w:t>в случаях, установленных законодательством Российской Федерации)</w:t>
      </w:r>
      <w:r w:rsidRPr="00C813BF">
        <w:rPr>
          <w:rFonts w:ascii="Liberation Serif" w:hAnsi="Liberation Serif"/>
          <w:spacing w:val="-2"/>
          <w:sz w:val="24"/>
          <w:szCs w:val="24"/>
        </w:rPr>
        <w:t>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г) 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16"/>
          <w:szCs w:val="16"/>
        </w:rPr>
      </w:pPr>
      <w:r w:rsidRPr="00C813BF">
        <w:rPr>
          <w:rFonts w:ascii="Liberation Serif" w:hAnsi="Liberation Serif"/>
          <w:sz w:val="24"/>
          <w:szCs w:val="24"/>
        </w:rPr>
        <w:t>д) уведомить гражданина о наличии всех вакантных мест в городском округе Первоуральск в соответствии с полученной квалификацией.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2. Заказчик вправе: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813BF">
        <w:rPr>
          <w:rFonts w:ascii="Liberation Serif" w:hAnsi="Liberation Serif"/>
          <w:bCs/>
          <w:sz w:val="24"/>
          <w:szCs w:val="24"/>
        </w:rPr>
        <w:t>а) согласовывать гражданину тему выпускной квалификационной работы;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813BF">
        <w:rPr>
          <w:rFonts w:ascii="Liberation Serif" w:hAnsi="Liberation Serif"/>
          <w:bCs/>
          <w:sz w:val="24"/>
          <w:szCs w:val="24"/>
        </w:rPr>
        <w:t>б) 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478F" w:rsidRPr="00C813BF" w:rsidRDefault="001B478F" w:rsidP="001B478F">
      <w:pPr>
        <w:pStyle w:val="af2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813BF">
        <w:rPr>
          <w:rFonts w:ascii="Liberation Serif" w:hAnsi="Liberation Serif"/>
          <w:bCs/>
          <w:sz w:val="24"/>
          <w:szCs w:val="24"/>
        </w:rPr>
        <w:t>в) 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B478F" w:rsidRPr="00C813BF" w:rsidRDefault="001B478F" w:rsidP="0043245B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C813BF">
        <w:rPr>
          <w:rFonts w:ascii="Liberation Serif" w:hAnsi="Liberation Serif" w:cs="Times New Roman"/>
          <w:sz w:val="24"/>
          <w:szCs w:val="24"/>
        </w:rPr>
        <w:t xml:space="preserve">г) обеспечить гражданину трудоустройство в случае реорганизации, ликвидации организации, отсутствия вакантных должностей по полученной специальности в организации. </w:t>
      </w:r>
    </w:p>
    <w:p w:rsidR="001B478F" w:rsidRPr="00C813BF" w:rsidRDefault="001B478F" w:rsidP="001B478F">
      <w:pPr>
        <w:pStyle w:val="af2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2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C813BF">
        <w:rPr>
          <w:rFonts w:ascii="Liberation Serif" w:hAnsi="Liberation Serif"/>
          <w:b/>
          <w:sz w:val="24"/>
          <w:szCs w:val="24"/>
        </w:rPr>
        <w:t>. Права и обязанности гражданина</w:t>
      </w:r>
    </w:p>
    <w:p w:rsidR="001B478F" w:rsidRPr="00C813BF" w:rsidRDefault="001B478F" w:rsidP="001B478F">
      <w:pPr>
        <w:pStyle w:val="af2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1. Гражданин обязан: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C813BF">
        <w:rPr>
          <w:rFonts w:ascii="Liberation Serif" w:hAnsi="Liberation Serif"/>
          <w:sz w:val="24"/>
          <w:szCs w:val="24"/>
        </w:rPr>
        <w:t xml:space="preserve">а) освоить Образовательную программу в соответствии с характеристиками обучения, установленными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II</w:t>
      </w:r>
      <w:r w:rsidRPr="00C813BF">
        <w:rPr>
          <w:rFonts w:ascii="Liberation Serif" w:hAnsi="Liberation Serif"/>
          <w:sz w:val="24"/>
          <w:szCs w:val="24"/>
        </w:rPr>
        <w:t xml:space="preserve"> настоящего договора;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C813BF">
        <w:rPr>
          <w:rFonts w:ascii="Liberation Serif" w:hAnsi="Liberation Serif"/>
          <w:sz w:val="24"/>
          <w:szCs w:val="24"/>
        </w:rPr>
        <w:t xml:space="preserve">б) заключить трудовой договор на условиях, установленных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III</w:t>
      </w:r>
      <w:r w:rsidRPr="00C813BF">
        <w:rPr>
          <w:rFonts w:ascii="Liberation Serif" w:hAnsi="Liberation Serif"/>
          <w:sz w:val="24"/>
          <w:szCs w:val="24"/>
        </w:rPr>
        <w:t xml:space="preserve"> настоящего договора;</w:t>
      </w:r>
    </w:p>
    <w:p w:rsidR="001B478F" w:rsidRPr="00C813BF" w:rsidRDefault="001B478F" w:rsidP="001B478F">
      <w:pPr>
        <w:pStyle w:val="af1"/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C813BF">
        <w:rPr>
          <w:rFonts w:ascii="Liberation Serif" w:hAnsi="Liberation Serif"/>
          <w:sz w:val="24"/>
          <w:szCs w:val="24"/>
        </w:rPr>
        <w:t xml:space="preserve">в) осуществить трудовую деятельность на условиях, установленных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III</w:t>
      </w:r>
      <w:r w:rsidRPr="00C813BF">
        <w:rPr>
          <w:rFonts w:ascii="Liberation Serif" w:hAnsi="Liberation Serif"/>
          <w:sz w:val="24"/>
          <w:szCs w:val="24"/>
        </w:rPr>
        <w:t xml:space="preserve"> настоящего договора;</w:t>
      </w:r>
    </w:p>
    <w:p w:rsidR="001B478F" w:rsidRPr="00C813BF" w:rsidRDefault="001B478F" w:rsidP="001B478F">
      <w:pPr>
        <w:pStyle w:val="af1"/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г) 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B478F" w:rsidRPr="00C813BF" w:rsidRDefault="001B478F" w:rsidP="001B478F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2. Гражданин вправе: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813BF">
        <w:rPr>
          <w:rFonts w:ascii="Liberation Serif" w:hAnsi="Liberation Serif"/>
          <w:sz w:val="24"/>
          <w:szCs w:val="24"/>
          <w:lang w:eastAsia="ru-RU"/>
        </w:rPr>
        <w:t xml:space="preserve">а) 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Pr="00C813BF">
        <w:rPr>
          <w:rFonts w:ascii="Liberation Serif" w:hAnsi="Liberation Serif"/>
          <w:sz w:val="24"/>
          <w:szCs w:val="24"/>
          <w:lang w:val="en-US" w:eastAsia="ru-RU"/>
        </w:rPr>
        <w:t>II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настоящего договора;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813BF">
        <w:rPr>
          <w:rFonts w:ascii="Liberation Serif" w:hAnsi="Liberation Serif"/>
          <w:sz w:val="24"/>
          <w:szCs w:val="24"/>
          <w:lang w:eastAsia="ru-RU"/>
        </w:rPr>
        <w:t xml:space="preserve">б) 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Pr="00C813BF">
        <w:rPr>
          <w:rFonts w:ascii="Liberation Serif" w:hAnsi="Liberation Serif"/>
          <w:sz w:val="24"/>
          <w:szCs w:val="24"/>
          <w:lang w:val="en-US" w:eastAsia="ru-RU"/>
        </w:rPr>
        <w:t>II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настоящего договора, с внесением соответствующих изменений в настоящий Договор.</w:t>
      </w:r>
    </w:p>
    <w:p w:rsidR="001B478F" w:rsidRPr="00C813BF" w:rsidRDefault="001B478F" w:rsidP="001B478F">
      <w:pPr>
        <w:pStyle w:val="af1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1B478F" w:rsidRPr="00C813BF" w:rsidRDefault="001B478F" w:rsidP="001B478F">
      <w:pPr>
        <w:pStyle w:val="af1"/>
        <w:spacing w:after="0" w:line="240" w:lineRule="auto"/>
        <w:ind w:left="0" w:firstLine="709"/>
        <w:jc w:val="center"/>
        <w:rPr>
          <w:rFonts w:ascii="Liberation Serif" w:hAnsi="Liberation Serif"/>
          <w:b/>
          <w:sz w:val="16"/>
          <w:szCs w:val="16"/>
        </w:rPr>
      </w:pPr>
      <w:r w:rsidRPr="00C813BF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b/>
          <w:sz w:val="24"/>
          <w:szCs w:val="24"/>
        </w:rPr>
        <w:t>. Ответственность сторон</w:t>
      </w:r>
    </w:p>
    <w:p w:rsidR="001B478F" w:rsidRPr="00C813BF" w:rsidRDefault="001B478F" w:rsidP="001B478F">
      <w:pPr>
        <w:pStyle w:val="af1"/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 </w:t>
      </w:r>
    </w:p>
    <w:p w:rsidR="001B478F" w:rsidRPr="00C813BF" w:rsidRDefault="001B478F" w:rsidP="001B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2. Заказчик в случае неисполнения обязательств по трудоустройству г</w:t>
      </w:r>
      <w:r w:rsidRPr="00C813BF">
        <w:rPr>
          <w:rFonts w:ascii="Liberation Serif" w:hAnsi="Liberation Serif"/>
          <w:bCs/>
          <w:sz w:val="24"/>
          <w:szCs w:val="24"/>
        </w:rPr>
        <w:t xml:space="preserve">ражданина выплачивает гражданину компенсацию в сумме, установленной </w:t>
      </w:r>
      <w:r w:rsidRPr="00C813BF">
        <w:rPr>
          <w:rFonts w:ascii="Liberation Serif" w:hAnsi="Liberation Serif"/>
          <w:sz w:val="24"/>
          <w:szCs w:val="24"/>
        </w:rPr>
        <w:t>законодательством Российской Федерации</w:t>
      </w:r>
      <w:r w:rsidRPr="00C813BF">
        <w:rPr>
          <w:rFonts w:ascii="Liberation Serif" w:hAnsi="Liberation Serif"/>
          <w:bCs/>
          <w:sz w:val="24"/>
          <w:szCs w:val="24"/>
        </w:rPr>
        <w:t xml:space="preserve">, </w:t>
      </w:r>
      <w:r w:rsidRPr="00C813BF">
        <w:rPr>
          <w:rFonts w:ascii="Liberation Serif" w:hAnsi="Liberation Serif"/>
          <w:spacing w:val="-1"/>
          <w:sz w:val="24"/>
          <w:szCs w:val="24"/>
        </w:rPr>
        <w:t xml:space="preserve">в срок не позднее </w:t>
      </w:r>
      <w:r w:rsidRPr="00C813BF">
        <w:rPr>
          <w:rFonts w:ascii="Liberation Serif" w:hAnsi="Liberation Serif"/>
          <w:spacing w:val="-1"/>
          <w:sz w:val="24"/>
          <w:szCs w:val="24"/>
          <w:u w:val="single"/>
        </w:rPr>
        <w:t>6 месяцев</w:t>
      </w:r>
      <w:r w:rsidRPr="00C813BF">
        <w:rPr>
          <w:rFonts w:ascii="Liberation Serif" w:hAnsi="Liberation Serif"/>
          <w:spacing w:val="-1"/>
          <w:sz w:val="24"/>
          <w:szCs w:val="24"/>
        </w:rPr>
        <w:t xml:space="preserve"> со дня окончания учебного заведения и в порядке, предусмотренном разделом </w:t>
      </w:r>
      <w:r w:rsidRPr="00C813BF">
        <w:rPr>
          <w:rFonts w:ascii="Liberation Serif" w:hAnsi="Liberation Serif"/>
          <w:spacing w:val="-1"/>
          <w:sz w:val="24"/>
          <w:szCs w:val="24"/>
          <w:lang w:val="en-US"/>
        </w:rPr>
        <w:t>IV</w:t>
      </w:r>
      <w:r w:rsidRPr="00C813BF">
        <w:rPr>
          <w:rFonts w:ascii="Liberation Serif" w:hAnsi="Liberation Serif"/>
          <w:spacing w:val="-1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Положение). </w:t>
      </w:r>
    </w:p>
    <w:p w:rsidR="001B478F" w:rsidRPr="00C813BF" w:rsidRDefault="001B478F" w:rsidP="001B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3. 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позднее 6 месяцев после отчисления из организации, осуществляющей образовательную деятельность,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</w:t>
      </w:r>
      <w:r w:rsidRPr="00C813BF">
        <w:rPr>
          <w:rFonts w:ascii="Liberation Serif" w:hAnsi="Liberation Serif"/>
          <w:sz w:val="24"/>
          <w:szCs w:val="24"/>
        </w:rPr>
        <w:t xml:space="preserve"> Положения. </w:t>
      </w:r>
    </w:p>
    <w:p w:rsidR="001B478F" w:rsidRPr="00C813BF" w:rsidRDefault="001B478F" w:rsidP="001B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4. Заказчик в случае неисполнения обязательств</w:t>
      </w:r>
      <w:r w:rsidRPr="00AA7185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 </w:t>
      </w:r>
    </w:p>
    <w:p w:rsidR="001B478F" w:rsidRPr="00C813BF" w:rsidRDefault="001B478F" w:rsidP="001B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5. 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813BF">
        <w:rPr>
          <w:rFonts w:ascii="Liberation Serif" w:hAnsi="Liberation Serif"/>
          <w:b/>
          <w:sz w:val="24"/>
          <w:szCs w:val="24"/>
          <w:lang w:val="en-US"/>
        </w:rPr>
        <w:t>VII</w:t>
      </w:r>
      <w:r w:rsidRPr="00C813BF">
        <w:rPr>
          <w:rFonts w:ascii="Liberation Serif" w:hAnsi="Liberation Serif"/>
          <w:b/>
          <w:sz w:val="24"/>
          <w:szCs w:val="24"/>
        </w:rPr>
        <w:t>. Заключительные положения</w:t>
      </w:r>
    </w:p>
    <w:p w:rsidR="001B478F" w:rsidRPr="00C813BF" w:rsidRDefault="001B478F" w:rsidP="001B478F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1. Настоящий договор составлен в 2 (двух) экземплярах, имеющих одинаковую силу, по одному экземпляру для каждой из сторон.</w:t>
      </w: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2. Настоящий договор вступает в силу с </w:t>
      </w:r>
      <w:r w:rsidR="000A4AFA" w:rsidRPr="003278BC">
        <w:rPr>
          <w:rFonts w:ascii="Liberation Serif" w:hAnsi="Liberation Serif"/>
          <w:sz w:val="24"/>
          <w:szCs w:val="24"/>
          <w:highlight w:val="yellow"/>
        </w:rPr>
        <w:t>«___» _____________ 2021г.</w:t>
      </w:r>
      <w:r w:rsidRPr="00C813BF">
        <w:rPr>
          <w:rFonts w:ascii="Liberation Serif" w:hAnsi="Liberation Serif"/>
          <w:sz w:val="24"/>
          <w:szCs w:val="24"/>
        </w:rPr>
        <w:t xml:space="preserve"> и действует до истечения </w:t>
      </w:r>
      <w:r w:rsidRPr="00C813BF">
        <w:rPr>
          <w:rFonts w:ascii="Liberation Serif" w:hAnsi="Liberation Serif"/>
          <w:sz w:val="24"/>
          <w:szCs w:val="24"/>
          <w:lang w:eastAsia="ru-RU"/>
        </w:rPr>
        <w:t>установленного срока трудовой деятельности (с учетом приостановления обязательства г</w:t>
      </w:r>
      <w:r w:rsidRPr="00C813BF">
        <w:rPr>
          <w:rFonts w:ascii="Liberation Serif" w:hAnsi="Liberation Serif"/>
          <w:sz w:val="24"/>
          <w:szCs w:val="24"/>
        </w:rPr>
        <w:t>ражданина по осуществлению трудовой деятельности в случаях, установленных законодательством Российской Федерации)</w:t>
      </w:r>
      <w:r w:rsidRPr="00C813BF">
        <w:rPr>
          <w:rFonts w:ascii="Liberation Serif" w:hAnsi="Liberation Serif"/>
          <w:sz w:val="24"/>
          <w:szCs w:val="24"/>
          <w:lang w:eastAsia="ru-RU"/>
        </w:rPr>
        <w:t>.</w:t>
      </w: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 xml:space="preserve">3. В случае непоступления </w:t>
      </w:r>
      <w:r w:rsidRPr="00C813BF">
        <w:rPr>
          <w:rFonts w:ascii="Liberation Serif" w:hAnsi="Liberation Serif"/>
          <w:sz w:val="24"/>
          <w:szCs w:val="24"/>
          <w:lang w:eastAsia="ru-RU"/>
        </w:rPr>
        <w:t>гражданина на целевое обучение в пределах квоты приема на целевое обучение по образовательной программе</w:t>
      </w:r>
      <w:r w:rsidR="000A4AFA">
        <w:rPr>
          <w:rFonts w:ascii="Liberation Serif" w:hAnsi="Liberation Serif"/>
          <w:sz w:val="24"/>
          <w:szCs w:val="24"/>
          <w:lang w:eastAsia="ru-RU"/>
        </w:rPr>
        <w:t xml:space="preserve"> до «01» сентября 2021г.</w:t>
      </w:r>
      <w:r w:rsidRPr="00C813BF">
        <w:rPr>
          <w:rFonts w:ascii="Liberation Serif" w:hAnsi="Liberation Serif"/>
          <w:sz w:val="24"/>
          <w:szCs w:val="24"/>
          <w:lang w:eastAsia="ru-RU"/>
        </w:rPr>
        <w:t xml:space="preserve"> настоящий договор расторгается.</w:t>
      </w: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4. Внесение изменений в настоящий договор оформляется дополнительным соглашением к нему.</w:t>
      </w:r>
    </w:p>
    <w:p w:rsidR="001B478F" w:rsidRPr="00C813BF" w:rsidRDefault="001B478F" w:rsidP="001B478F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  <w:lang w:eastAsia="ru-RU"/>
        </w:rPr>
        <w:t xml:space="preserve">5. Настоящий договор </w:t>
      </w:r>
      <w:r w:rsidRPr="00C813BF">
        <w:rPr>
          <w:rFonts w:ascii="Liberation Serif" w:hAnsi="Liberation Serif"/>
          <w:bCs/>
          <w:sz w:val="24"/>
          <w:szCs w:val="24"/>
          <w:lang w:eastAsia="ru-RU"/>
        </w:rPr>
        <w:t xml:space="preserve">не </w:t>
      </w:r>
      <w:r w:rsidRPr="00C813BF">
        <w:rPr>
          <w:rFonts w:ascii="Liberation Serif" w:hAnsi="Liberation Serif"/>
          <w:bCs/>
          <w:sz w:val="24"/>
          <w:szCs w:val="24"/>
        </w:rPr>
        <w:t>может быть расторгнут по соглашению сторон</w:t>
      </w:r>
      <w:r w:rsidRPr="00C813BF">
        <w:rPr>
          <w:rFonts w:ascii="Liberation Serif" w:hAnsi="Liberation Serif"/>
          <w:sz w:val="24"/>
          <w:szCs w:val="24"/>
        </w:rPr>
        <w:t xml:space="preserve">. </w:t>
      </w:r>
    </w:p>
    <w:p w:rsidR="00986D9A" w:rsidRPr="00F847E1" w:rsidRDefault="00986D9A" w:rsidP="00986D9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86D9A" w:rsidRPr="00F847E1" w:rsidRDefault="00986D9A" w:rsidP="00986D9A">
      <w:pPr>
        <w:jc w:val="center"/>
        <w:rPr>
          <w:rFonts w:ascii="Liberation Serif" w:hAnsi="Liberation Serif"/>
          <w:b/>
          <w:sz w:val="24"/>
          <w:szCs w:val="24"/>
        </w:rPr>
      </w:pPr>
      <w:r w:rsidRPr="00F847E1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F847E1">
        <w:rPr>
          <w:rFonts w:ascii="Liberation Serif" w:hAnsi="Liberation Serif"/>
          <w:b/>
          <w:sz w:val="24"/>
          <w:szCs w:val="24"/>
        </w:rPr>
        <w:t>. Адрес и платежные реквизиты сторон</w:t>
      </w:r>
    </w:p>
    <w:p w:rsidR="00986D9A" w:rsidRPr="00F847E1" w:rsidRDefault="00986D9A" w:rsidP="00986D9A">
      <w:pPr>
        <w:spacing w:after="0" w:line="240" w:lineRule="auto"/>
        <w:rPr>
          <w:rFonts w:ascii="Liberation Serif" w:hAnsi="Liberation Serif"/>
          <w:b/>
          <w:sz w:val="24"/>
          <w:szCs w:val="24"/>
        </w:rPr>
        <w:sectPr w:rsidR="00986D9A" w:rsidRPr="00F847E1" w:rsidSect="003C68C0">
          <w:footerReference w:type="default" r:id="rId9"/>
          <w:endnotePr>
            <w:numFmt w:val="decimal"/>
          </w:endnotePr>
          <w:pgSz w:w="11906" w:h="16838"/>
          <w:pgMar w:top="737" w:right="709" w:bottom="1276" w:left="1134" w:header="0" w:footer="561" w:gutter="0"/>
          <w:cols w:space="720"/>
          <w:noEndnote/>
          <w:docGrid w:linePitch="299"/>
        </w:sectPr>
      </w:pPr>
    </w:p>
    <w:p w:rsidR="005F19E7" w:rsidRPr="005F19E7" w:rsidRDefault="005F19E7" w:rsidP="005F19E7">
      <w:pPr>
        <w:spacing w:after="0" w:line="240" w:lineRule="auto"/>
        <w:rPr>
          <w:rFonts w:ascii="Liberation Serif" w:hAnsi="Liberation Serif"/>
          <w:b/>
          <w:sz w:val="24"/>
          <w:szCs w:val="24"/>
        </w:rPr>
        <w:sectPr w:rsidR="005F19E7" w:rsidRPr="005F19E7" w:rsidSect="005F19E7">
          <w:footerReference w:type="default" r:id="rId10"/>
          <w:endnotePr>
            <w:numFmt w:val="decimal"/>
          </w:endnotePr>
          <w:type w:val="continuous"/>
          <w:pgSz w:w="11906" w:h="16838"/>
          <w:pgMar w:top="737" w:right="709" w:bottom="680" w:left="1134" w:header="0" w:footer="561" w:gutter="0"/>
          <w:cols w:space="720"/>
          <w:noEndnote/>
          <w:docGrid w:linePitch="299"/>
        </w:sectPr>
      </w:pPr>
    </w:p>
    <w:p w:rsidR="005F19E7" w:rsidRPr="005F19E7" w:rsidRDefault="005F19E7" w:rsidP="005F19E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F19E7">
        <w:rPr>
          <w:rFonts w:ascii="Liberation Serif" w:hAnsi="Liberation Serif"/>
          <w:b/>
          <w:sz w:val="24"/>
          <w:szCs w:val="24"/>
        </w:rPr>
        <w:t>Заказчик</w:t>
      </w:r>
    </w:p>
    <w:p w:rsidR="005F19E7" w:rsidRPr="005F19E7" w:rsidRDefault="005F19E7" w:rsidP="005F19E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Управление образования</w:t>
      </w: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 xml:space="preserve">городского округа Первоуральск </w:t>
      </w: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Адрес: 623100, Свердловская обл.,</w:t>
      </w: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г. Первоуральск, ул. Советская, д.9а</w:t>
      </w: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тел.: (3439) 62-92-10</w:t>
      </w:r>
    </w:p>
    <w:p w:rsidR="005F19E7" w:rsidRPr="003278BC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ИНН 6625007025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КПП 668401001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ОГРН 1026601507657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Финуправление Администрации городского округа Первоуральск (Управление образование л/с 03906250160)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р/счет № 03231643657530006200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Уральское ГУ Банка России//УФК по Свердловской области, г. Екатеринбург</w:t>
      </w:r>
    </w:p>
    <w:p w:rsidR="004D0133" w:rsidRPr="003278BC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БИК 016577551</w:t>
      </w:r>
    </w:p>
    <w:p w:rsidR="004D0133" w:rsidRDefault="004D0133" w:rsidP="004D013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278BC">
        <w:rPr>
          <w:rFonts w:ascii="Liberation Serif" w:hAnsi="Liberation Serif"/>
          <w:sz w:val="24"/>
          <w:szCs w:val="24"/>
          <w:highlight w:val="yellow"/>
        </w:rPr>
        <w:t>кор.счет 40102810645370000054</w:t>
      </w:r>
    </w:p>
    <w:p w:rsidR="005F19E7" w:rsidRPr="00160B39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5F19E7" w:rsidRPr="00431D69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31D69">
        <w:rPr>
          <w:rFonts w:ascii="Liberation Serif" w:hAnsi="Liberation Serif"/>
          <w:sz w:val="24"/>
          <w:szCs w:val="24"/>
        </w:rPr>
        <w:t xml:space="preserve">__________________ </w:t>
      </w:r>
      <w:bookmarkStart w:id="0" w:name="_GoBack"/>
      <w:bookmarkEnd w:id="0"/>
      <w:r w:rsidRPr="003278BC">
        <w:rPr>
          <w:rFonts w:ascii="Liberation Serif" w:hAnsi="Liberation Serif"/>
          <w:sz w:val="24"/>
          <w:szCs w:val="24"/>
          <w:highlight w:val="yellow"/>
        </w:rPr>
        <w:t>И.В. Гильманова</w:t>
      </w:r>
    </w:p>
    <w:p w:rsidR="005F19E7" w:rsidRPr="00431D69" w:rsidRDefault="005F19E7" w:rsidP="005F19E7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431D69">
        <w:rPr>
          <w:rFonts w:ascii="Liberation Serif" w:hAnsi="Liberation Serif"/>
          <w:sz w:val="20"/>
          <w:szCs w:val="20"/>
        </w:rPr>
        <w:t xml:space="preserve">              (подпись)</w:t>
      </w:r>
    </w:p>
    <w:p w:rsidR="005F19E7" w:rsidRPr="00431D69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31D69">
        <w:rPr>
          <w:rFonts w:ascii="Liberation Serif" w:hAnsi="Liberation Serif"/>
          <w:sz w:val="24"/>
          <w:szCs w:val="24"/>
        </w:rPr>
        <w:t>М.П.</w:t>
      </w:r>
    </w:p>
    <w:p w:rsidR="005F19E7" w:rsidRPr="005F19E7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F19E7" w:rsidRPr="005F19E7" w:rsidRDefault="00C62E69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864A56">
        <w:rPr>
          <w:rFonts w:ascii="Liberation Serif" w:hAnsi="Liberation Serif"/>
          <w:sz w:val="24"/>
          <w:szCs w:val="24"/>
        </w:rPr>
        <w:t xml:space="preserve"> </w:t>
      </w:r>
    </w:p>
    <w:p w:rsidR="005F19E7" w:rsidRPr="005F19E7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F19E7" w:rsidRDefault="005F19E7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705B" w:rsidRDefault="00B6705B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705B" w:rsidRDefault="00B6705B" w:rsidP="005F19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jc w:val="center"/>
        <w:rPr>
          <w:rFonts w:ascii="Liberation Serif" w:hAnsi="Liberation Serif"/>
          <w:b/>
          <w:sz w:val="24"/>
          <w:szCs w:val="24"/>
        </w:rPr>
      </w:pPr>
      <w:r w:rsidRPr="005F19E7">
        <w:rPr>
          <w:rFonts w:ascii="Liberation Serif" w:hAnsi="Liberation Serif"/>
          <w:b/>
          <w:sz w:val="24"/>
          <w:szCs w:val="24"/>
        </w:rPr>
        <w:t>Гражданин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jc w:val="center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(фамилия, имя, отчество (при наличии)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jc w:val="center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(дата рождения)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(паспортные данные: серия, номер, когда и кем выдан)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jc w:val="center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(место регистрации)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______________________________________</w:t>
      </w:r>
    </w:p>
    <w:p w:rsidR="005F19E7" w:rsidRPr="005F19E7" w:rsidRDefault="005F19E7" w:rsidP="005F19E7">
      <w:pPr>
        <w:spacing w:after="0" w:line="240" w:lineRule="auto"/>
        <w:ind w:left="-284"/>
        <w:jc w:val="center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(телефон)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4"/>
          <w:szCs w:val="24"/>
        </w:rPr>
      </w:pPr>
      <w:r w:rsidRPr="005F19E7">
        <w:rPr>
          <w:rFonts w:ascii="Liberation Serif" w:hAnsi="Liberation Serif"/>
          <w:sz w:val="24"/>
          <w:szCs w:val="24"/>
        </w:rPr>
        <w:t>__________/ ___________________________</w:t>
      </w:r>
    </w:p>
    <w:p w:rsidR="005F19E7" w:rsidRPr="005F19E7" w:rsidRDefault="005F19E7" w:rsidP="005F19E7">
      <w:pPr>
        <w:spacing w:after="0" w:line="240" w:lineRule="auto"/>
        <w:ind w:left="-284"/>
        <w:rPr>
          <w:rFonts w:ascii="Liberation Serif" w:hAnsi="Liberation Serif"/>
          <w:sz w:val="20"/>
          <w:szCs w:val="20"/>
        </w:rPr>
      </w:pPr>
      <w:r w:rsidRPr="005F19E7">
        <w:rPr>
          <w:rFonts w:ascii="Liberation Serif" w:hAnsi="Liberation Serif"/>
          <w:sz w:val="20"/>
          <w:szCs w:val="20"/>
        </w:rPr>
        <w:t>(подпись)      (фамилия, имя, отчество (при наличии)</w:t>
      </w:r>
    </w:p>
    <w:p w:rsidR="005F19E7" w:rsidRPr="005F19E7" w:rsidRDefault="005F19E7" w:rsidP="005F19E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/>
          <w:sz w:val="24"/>
          <w:szCs w:val="24"/>
        </w:rPr>
      </w:pPr>
    </w:p>
    <w:p w:rsidR="00834C60" w:rsidRPr="00F847E1" w:rsidRDefault="00834C60" w:rsidP="005F19E7">
      <w:pPr>
        <w:spacing w:after="0" w:line="240" w:lineRule="auto"/>
        <w:jc w:val="center"/>
        <w:rPr>
          <w:rFonts w:ascii="Liberation Serif" w:hAnsi="Liberation Serif"/>
        </w:rPr>
      </w:pPr>
    </w:p>
    <w:sectPr w:rsidR="00834C60" w:rsidRPr="00F847E1" w:rsidSect="00986D9A">
      <w:endnotePr>
        <w:numFmt w:val="decimal"/>
      </w:endnotePr>
      <w:type w:val="continuous"/>
      <w:pgSz w:w="11906" w:h="16838"/>
      <w:pgMar w:top="737" w:right="709" w:bottom="680" w:left="1134" w:header="0" w:footer="561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D8" w:rsidRDefault="00415FD8">
      <w:pPr>
        <w:spacing w:after="0" w:line="240" w:lineRule="auto"/>
      </w:pPr>
      <w:r>
        <w:separator/>
      </w:r>
    </w:p>
  </w:endnote>
  <w:endnote w:type="continuationSeparator" w:id="0">
    <w:p w:rsidR="00415FD8" w:rsidRDefault="0041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B4306D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415FD8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E7" w:rsidRPr="008E6E8F" w:rsidRDefault="005F19E7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AA7185">
      <w:rPr>
        <w:rFonts w:ascii="Times New Roman" w:hAnsi="Times New Roman"/>
        <w:noProof/>
        <w:sz w:val="20"/>
        <w:szCs w:val="20"/>
      </w:rPr>
      <w:t>5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D8" w:rsidRDefault="00415FD8">
      <w:pPr>
        <w:spacing w:after="0" w:line="240" w:lineRule="auto"/>
      </w:pPr>
      <w:r>
        <w:separator/>
      </w:r>
    </w:p>
  </w:footnote>
  <w:footnote w:type="continuationSeparator" w:id="0">
    <w:p w:rsidR="00415FD8" w:rsidRDefault="0041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077"/>
    <w:multiLevelType w:val="hybridMultilevel"/>
    <w:tmpl w:val="A51A8064"/>
    <w:lvl w:ilvl="0" w:tplc="B4605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B26F4"/>
    <w:multiLevelType w:val="multilevel"/>
    <w:tmpl w:val="F47CCF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56CC8"/>
    <w:rsid w:val="000613CA"/>
    <w:rsid w:val="000660A0"/>
    <w:rsid w:val="00071548"/>
    <w:rsid w:val="00074B5F"/>
    <w:rsid w:val="000A4AFA"/>
    <w:rsid w:val="000A5151"/>
    <w:rsid w:val="000A6F6E"/>
    <w:rsid w:val="000F03D0"/>
    <w:rsid w:val="0011125B"/>
    <w:rsid w:val="0011483E"/>
    <w:rsid w:val="001517B4"/>
    <w:rsid w:val="00160B39"/>
    <w:rsid w:val="001B43EE"/>
    <w:rsid w:val="001B478F"/>
    <w:rsid w:val="001B598C"/>
    <w:rsid w:val="001F48E5"/>
    <w:rsid w:val="0020535F"/>
    <w:rsid w:val="00215C75"/>
    <w:rsid w:val="00263783"/>
    <w:rsid w:val="00276541"/>
    <w:rsid w:val="00280C9D"/>
    <w:rsid w:val="00292796"/>
    <w:rsid w:val="002928F1"/>
    <w:rsid w:val="002A0364"/>
    <w:rsid w:val="002B6A2C"/>
    <w:rsid w:val="002C0A0F"/>
    <w:rsid w:val="002E68AA"/>
    <w:rsid w:val="002F0C1F"/>
    <w:rsid w:val="00310590"/>
    <w:rsid w:val="00316439"/>
    <w:rsid w:val="003278BC"/>
    <w:rsid w:val="003475BE"/>
    <w:rsid w:val="00354E1A"/>
    <w:rsid w:val="00396EA8"/>
    <w:rsid w:val="003A5BF5"/>
    <w:rsid w:val="003B3AE9"/>
    <w:rsid w:val="003C68C0"/>
    <w:rsid w:val="003E2178"/>
    <w:rsid w:val="003F6AF0"/>
    <w:rsid w:val="0040595C"/>
    <w:rsid w:val="00407141"/>
    <w:rsid w:val="004102A0"/>
    <w:rsid w:val="00415FD8"/>
    <w:rsid w:val="00416EDF"/>
    <w:rsid w:val="0042189B"/>
    <w:rsid w:val="004241BD"/>
    <w:rsid w:val="004274BC"/>
    <w:rsid w:val="00431D69"/>
    <w:rsid w:val="0043245B"/>
    <w:rsid w:val="00462C5A"/>
    <w:rsid w:val="00475E51"/>
    <w:rsid w:val="0047649B"/>
    <w:rsid w:val="004A33D1"/>
    <w:rsid w:val="004B212B"/>
    <w:rsid w:val="004B6DC5"/>
    <w:rsid w:val="004D0133"/>
    <w:rsid w:val="004D721F"/>
    <w:rsid w:val="004E5F10"/>
    <w:rsid w:val="004E6178"/>
    <w:rsid w:val="004F6D46"/>
    <w:rsid w:val="00500607"/>
    <w:rsid w:val="005024B8"/>
    <w:rsid w:val="00503351"/>
    <w:rsid w:val="00510169"/>
    <w:rsid w:val="00521D50"/>
    <w:rsid w:val="00530005"/>
    <w:rsid w:val="005364C9"/>
    <w:rsid w:val="00537093"/>
    <w:rsid w:val="00575D80"/>
    <w:rsid w:val="005852A9"/>
    <w:rsid w:val="005955F1"/>
    <w:rsid w:val="005A6630"/>
    <w:rsid w:val="005A6ADA"/>
    <w:rsid w:val="005B4223"/>
    <w:rsid w:val="005D2311"/>
    <w:rsid w:val="005F19E7"/>
    <w:rsid w:val="00621358"/>
    <w:rsid w:val="00621790"/>
    <w:rsid w:val="00630056"/>
    <w:rsid w:val="00630998"/>
    <w:rsid w:val="006515A6"/>
    <w:rsid w:val="006616DD"/>
    <w:rsid w:val="00663E7D"/>
    <w:rsid w:val="00685977"/>
    <w:rsid w:val="006A2D9B"/>
    <w:rsid w:val="006B7747"/>
    <w:rsid w:val="006C5419"/>
    <w:rsid w:val="007137DF"/>
    <w:rsid w:val="0071651F"/>
    <w:rsid w:val="007375C9"/>
    <w:rsid w:val="0075002B"/>
    <w:rsid w:val="007A3404"/>
    <w:rsid w:val="007A52B2"/>
    <w:rsid w:val="007B68A7"/>
    <w:rsid w:val="007C0973"/>
    <w:rsid w:val="007C4BF1"/>
    <w:rsid w:val="007D189C"/>
    <w:rsid w:val="007E2991"/>
    <w:rsid w:val="007E610B"/>
    <w:rsid w:val="00814C1D"/>
    <w:rsid w:val="008312EC"/>
    <w:rsid w:val="00831CDF"/>
    <w:rsid w:val="00834C60"/>
    <w:rsid w:val="00843139"/>
    <w:rsid w:val="0084349B"/>
    <w:rsid w:val="0085191D"/>
    <w:rsid w:val="00864A56"/>
    <w:rsid w:val="00870524"/>
    <w:rsid w:val="008835E2"/>
    <w:rsid w:val="00890B9C"/>
    <w:rsid w:val="008D0F2F"/>
    <w:rsid w:val="008D7746"/>
    <w:rsid w:val="008E6E8F"/>
    <w:rsid w:val="008E737D"/>
    <w:rsid w:val="008F059F"/>
    <w:rsid w:val="00917A40"/>
    <w:rsid w:val="00926189"/>
    <w:rsid w:val="00937351"/>
    <w:rsid w:val="00970A9A"/>
    <w:rsid w:val="00986D9A"/>
    <w:rsid w:val="009D7E5D"/>
    <w:rsid w:val="00A33FDE"/>
    <w:rsid w:val="00A625AB"/>
    <w:rsid w:val="00A701B0"/>
    <w:rsid w:val="00A755F2"/>
    <w:rsid w:val="00A8025D"/>
    <w:rsid w:val="00A8389D"/>
    <w:rsid w:val="00AA36AB"/>
    <w:rsid w:val="00AA7185"/>
    <w:rsid w:val="00AC3B91"/>
    <w:rsid w:val="00AC58EE"/>
    <w:rsid w:val="00AC7E76"/>
    <w:rsid w:val="00AF2881"/>
    <w:rsid w:val="00B15203"/>
    <w:rsid w:val="00B2464B"/>
    <w:rsid w:val="00B40E9F"/>
    <w:rsid w:val="00B4306D"/>
    <w:rsid w:val="00B461F1"/>
    <w:rsid w:val="00B57202"/>
    <w:rsid w:val="00B57EB2"/>
    <w:rsid w:val="00B65E1B"/>
    <w:rsid w:val="00B6705B"/>
    <w:rsid w:val="00B70FA1"/>
    <w:rsid w:val="00B933CC"/>
    <w:rsid w:val="00B93678"/>
    <w:rsid w:val="00BA25DF"/>
    <w:rsid w:val="00BC31D2"/>
    <w:rsid w:val="00C26C73"/>
    <w:rsid w:val="00C36B5C"/>
    <w:rsid w:val="00C46755"/>
    <w:rsid w:val="00C47683"/>
    <w:rsid w:val="00C62E69"/>
    <w:rsid w:val="00C643C4"/>
    <w:rsid w:val="00C84449"/>
    <w:rsid w:val="00CA1F62"/>
    <w:rsid w:val="00CB075E"/>
    <w:rsid w:val="00CC186E"/>
    <w:rsid w:val="00CE63CD"/>
    <w:rsid w:val="00D07532"/>
    <w:rsid w:val="00D17DB3"/>
    <w:rsid w:val="00D304DF"/>
    <w:rsid w:val="00D33A21"/>
    <w:rsid w:val="00D3770D"/>
    <w:rsid w:val="00D400B8"/>
    <w:rsid w:val="00D526BF"/>
    <w:rsid w:val="00D5663C"/>
    <w:rsid w:val="00D5733F"/>
    <w:rsid w:val="00D74187"/>
    <w:rsid w:val="00D90ADD"/>
    <w:rsid w:val="00D933D1"/>
    <w:rsid w:val="00D94DDA"/>
    <w:rsid w:val="00DB3232"/>
    <w:rsid w:val="00E013F9"/>
    <w:rsid w:val="00E04B31"/>
    <w:rsid w:val="00E05F48"/>
    <w:rsid w:val="00E06DD3"/>
    <w:rsid w:val="00E249B9"/>
    <w:rsid w:val="00E365E3"/>
    <w:rsid w:val="00E47D1B"/>
    <w:rsid w:val="00E760AD"/>
    <w:rsid w:val="00E80004"/>
    <w:rsid w:val="00E92737"/>
    <w:rsid w:val="00EA3273"/>
    <w:rsid w:val="00ED374C"/>
    <w:rsid w:val="00F01D3D"/>
    <w:rsid w:val="00F20885"/>
    <w:rsid w:val="00F56035"/>
    <w:rsid w:val="00F56834"/>
    <w:rsid w:val="00F61E04"/>
    <w:rsid w:val="00F75342"/>
    <w:rsid w:val="00F847E1"/>
    <w:rsid w:val="00F967F9"/>
    <w:rsid w:val="00FB3013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4E1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B478F"/>
    <w:pPr>
      <w:ind w:left="720"/>
      <w:contextualSpacing/>
    </w:pPr>
    <w:rPr>
      <w:lang w:eastAsia="en-US"/>
    </w:rPr>
  </w:style>
  <w:style w:type="paragraph" w:styleId="af2">
    <w:name w:val="No Spacing"/>
    <w:uiPriority w:val="1"/>
    <w:qFormat/>
    <w:rsid w:val="001B478F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1"/>
    <w:qFormat/>
    <w:rsid w:val="001B47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1B478F"/>
    <w:rPr>
      <w:rFonts w:ascii="Times New Roman" w:hAnsi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4E1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B478F"/>
    <w:pPr>
      <w:ind w:left="720"/>
      <w:contextualSpacing/>
    </w:pPr>
    <w:rPr>
      <w:lang w:eastAsia="en-US"/>
    </w:rPr>
  </w:style>
  <w:style w:type="paragraph" w:styleId="af2">
    <w:name w:val="No Spacing"/>
    <w:uiPriority w:val="1"/>
    <w:qFormat/>
    <w:rsid w:val="001B478F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1"/>
    <w:qFormat/>
    <w:rsid w:val="001B47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1B478F"/>
    <w:rPr>
      <w:rFonts w:ascii="Times New Roman" w:hAnsi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44D1-DF2A-4B11-BCCF-4FEF6BD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1803</Words>
  <Characters>10283</Characters>
  <Application>Microsoft Office Word</Application>
  <DocSecurity>2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16</cp:revision>
  <cp:lastPrinted>2021-01-18T08:00:00Z</cp:lastPrinted>
  <dcterms:created xsi:type="dcterms:W3CDTF">2021-01-25T05:59:00Z</dcterms:created>
  <dcterms:modified xsi:type="dcterms:W3CDTF">2021-04-02T07:20:00Z</dcterms:modified>
</cp:coreProperties>
</file>