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13" w:rsidRPr="00536F2B" w:rsidRDefault="0027114F" w:rsidP="00B44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6AF15C" wp14:editId="74BA5845">
            <wp:simplePos x="0" y="0"/>
            <wp:positionH relativeFrom="column">
              <wp:posOffset>99060</wp:posOffset>
            </wp:positionH>
            <wp:positionV relativeFrom="paragraph">
              <wp:posOffset>-310515</wp:posOffset>
            </wp:positionV>
            <wp:extent cx="958215" cy="1143000"/>
            <wp:effectExtent l="0" t="0" r="0" b="0"/>
            <wp:wrapNone/>
            <wp:docPr id="1" name="Рисунок 1" descr="https://eos.shspu.ru/files/g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os.shspu.ru/files/gerb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BCA711" wp14:editId="5E61F7C4">
            <wp:simplePos x="0" y="0"/>
            <wp:positionH relativeFrom="column">
              <wp:posOffset>5137785</wp:posOffset>
            </wp:positionH>
            <wp:positionV relativeFrom="paragraph">
              <wp:posOffset>-310515</wp:posOffset>
            </wp:positionV>
            <wp:extent cx="1209675" cy="1191895"/>
            <wp:effectExtent l="0" t="0" r="9525" b="8255"/>
            <wp:wrapNone/>
            <wp:docPr id="2" name="Рисунок 2" descr="https://cdn5.vectorstock.com/i/1000x1000/36/14/concept-of-chemistry-vector-159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5.vectorstock.com/i/1000x1000/36/14/concept-of-chemistry-vector-1593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4761" r="4853" b="12532"/>
                    <a:stretch/>
                  </pic:blipFill>
                  <pic:spPr bwMode="auto">
                    <a:xfrm>
                      <a:off x="0" y="0"/>
                      <a:ext cx="12096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13" w:rsidRPr="00536F2B">
        <w:rPr>
          <w:rFonts w:ascii="Times New Roman" w:hAnsi="Times New Roman"/>
          <w:b/>
          <w:sz w:val="24"/>
          <w:szCs w:val="24"/>
        </w:rPr>
        <w:t>ПОЛОЖЕНИЕ</w:t>
      </w:r>
    </w:p>
    <w:p w:rsidR="00B44113" w:rsidRPr="00B44113" w:rsidRDefault="00B44113" w:rsidP="00B44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ОЛИМПИАДЕ ПО ХИМИИ</w:t>
      </w:r>
    </w:p>
    <w:p w:rsidR="00B44113" w:rsidRPr="00536F2B" w:rsidRDefault="00B44113" w:rsidP="00B44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</w:t>
      </w:r>
      <w:r w:rsidRPr="00536F2B">
        <w:rPr>
          <w:rFonts w:ascii="Times New Roman" w:hAnsi="Times New Roman"/>
          <w:b/>
          <w:sz w:val="24"/>
          <w:szCs w:val="24"/>
        </w:rPr>
        <w:t xml:space="preserve"> студентов ШГП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B44113" w:rsidRPr="00536F2B" w:rsidRDefault="00D10374" w:rsidP="00B44113">
      <w:pPr>
        <w:tabs>
          <w:tab w:val="center" w:pos="4819"/>
          <w:tab w:val="left" w:pos="86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E94BD2">
        <w:rPr>
          <w:rFonts w:ascii="Times New Roman" w:hAnsi="Times New Roman"/>
          <w:b/>
          <w:sz w:val="24"/>
          <w:szCs w:val="24"/>
        </w:rPr>
        <w:t xml:space="preserve"> декабря</w:t>
      </w:r>
      <w:r w:rsidR="00B44113">
        <w:rPr>
          <w:rFonts w:ascii="Times New Roman" w:hAnsi="Times New Roman"/>
          <w:b/>
          <w:sz w:val="24"/>
          <w:szCs w:val="24"/>
        </w:rPr>
        <w:t xml:space="preserve"> 2018</w:t>
      </w:r>
      <w:r w:rsidR="00B44113" w:rsidRPr="00536F2B">
        <w:rPr>
          <w:rFonts w:ascii="Times New Roman" w:hAnsi="Times New Roman"/>
          <w:b/>
          <w:sz w:val="24"/>
          <w:szCs w:val="24"/>
        </w:rPr>
        <w:t xml:space="preserve"> год</w:t>
      </w:r>
      <w:r w:rsidR="00B44113">
        <w:rPr>
          <w:rFonts w:ascii="Times New Roman" w:hAnsi="Times New Roman"/>
          <w:b/>
          <w:sz w:val="24"/>
          <w:szCs w:val="24"/>
        </w:rPr>
        <w:t>а</w:t>
      </w:r>
    </w:p>
    <w:p w:rsidR="00B44113" w:rsidRPr="00257252" w:rsidRDefault="00B44113" w:rsidP="00B441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4113" w:rsidRPr="00B44113" w:rsidRDefault="00B44113" w:rsidP="00B4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13" w:rsidRPr="00B44113" w:rsidRDefault="00B44113" w:rsidP="00EE37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44113" w:rsidRPr="00B44113" w:rsidRDefault="00B44113" w:rsidP="00B44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олимпиаде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 определяет порядок организации и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Олимпиада), её организационно-методическое обеспечение,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участия в Олимпиаде и определение победителей и призеров.</w:t>
      </w:r>
    </w:p>
    <w:p w:rsidR="00EE37B2" w:rsidRPr="00EE37B2" w:rsidRDefault="00EE37B2" w:rsidP="00EE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призвана способствовать повышению качества образования в интересах развития личности и ее творческих способностей. Проводится в целях определения уровня подготовки </w:t>
      </w:r>
      <w:r w:rsidR="00180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EE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химических наук, закрепления и углубления знаний и умений, полученных в процессе теоретического, практического обучения, стимулирования творческого роста, выявления наиболее одаренных и талантливых студентов по химическим дисциплинам.</w:t>
      </w:r>
    </w:p>
    <w:p w:rsidR="00EE37B2" w:rsidRPr="00EE37B2" w:rsidRDefault="00EE37B2" w:rsidP="0018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180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задачами Олимпиады являются:</w:t>
      </w:r>
    </w:p>
    <w:p w:rsidR="00EE37B2" w:rsidRPr="00EE37B2" w:rsidRDefault="00EE37B2" w:rsidP="0018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т</w:t>
      </w:r>
      <w:r w:rsidR="00180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ворческой активности студентов;</w:t>
      </w:r>
    </w:p>
    <w:p w:rsidR="00EE37B2" w:rsidRPr="00EE37B2" w:rsidRDefault="00EE37B2" w:rsidP="0018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знаний по химии;</w:t>
      </w:r>
    </w:p>
    <w:p w:rsidR="00EE37B2" w:rsidRPr="00EE37B2" w:rsidRDefault="00EE37B2" w:rsidP="0018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обмен опытом в о</w:t>
      </w:r>
      <w:r w:rsidR="00180B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химического образования;</w:t>
      </w:r>
    </w:p>
    <w:p w:rsidR="00EE37B2" w:rsidRPr="00EE37B2" w:rsidRDefault="00EE37B2" w:rsidP="0018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творческой само</w:t>
      </w:r>
      <w:r w:rsidR="00180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личности;</w:t>
      </w:r>
    </w:p>
    <w:p w:rsidR="00EE37B2" w:rsidRPr="00EE37B2" w:rsidRDefault="00EE37B2" w:rsidP="0018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навыков самостоятельной работы студентов и повышение ответст</w:t>
      </w:r>
      <w:r w:rsidR="00180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за выполненную работу.</w:t>
      </w:r>
    </w:p>
    <w:p w:rsidR="00B44113" w:rsidRDefault="00B44113" w:rsidP="00B44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Олимпиады выступает 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и географии с методикой преподавания ШГПУ.</w:t>
      </w:r>
    </w:p>
    <w:p w:rsidR="00B44113" w:rsidRDefault="00EE37B2" w:rsidP="00EE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Олимпиада проводится среди студентов 1-</w:t>
      </w:r>
      <w:r w:rsidR="002711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курсов факультетов ФГБОУ ВО «ШГПУ». Олимпиада проводится в один день.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/>
          <w:b/>
          <w:sz w:val="24"/>
          <w:szCs w:val="24"/>
        </w:rPr>
      </w:pPr>
      <w:r>
        <w:rPr>
          <w:rFonts w:ascii="Times New Roman" w:eastAsia="DejaVuSerif" w:hAnsi="Times New Roman"/>
          <w:b/>
          <w:sz w:val="24"/>
          <w:szCs w:val="24"/>
        </w:rPr>
        <w:t>Порядок проведения: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олимпиаде и списки участников принимаются до </w:t>
      </w:r>
      <w:r w:rsidR="00D103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="00D10374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2018 года кафедрой биологии и географии с МП (главный корпус «ШГПУ», ауд. 303 сектор В) или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sharnadvla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(с пометкой «заявка олимпиады по химии»). Положение, дата проведения олимпиады и бланк заявки на участие размещены на официальном сайте ФГБОУ ВО «ШГПУ».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/>
          <w:b/>
          <w:sz w:val="24"/>
          <w:szCs w:val="24"/>
        </w:rPr>
      </w:pPr>
      <w:r>
        <w:rPr>
          <w:rFonts w:ascii="Times New Roman" w:eastAsia="DejaVuSerif" w:hAnsi="Times New Roman"/>
          <w:b/>
          <w:sz w:val="24"/>
          <w:szCs w:val="24"/>
        </w:rPr>
        <w:t>Место и время проведения:</w:t>
      </w:r>
    </w:p>
    <w:p w:rsidR="00B44113" w:rsidRDefault="00B44113" w:rsidP="00B4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>
        <w:rPr>
          <w:rFonts w:ascii="Times New Roman" w:eastAsia="DejaVuSerif" w:hAnsi="Times New Roman"/>
          <w:sz w:val="24"/>
          <w:szCs w:val="24"/>
        </w:rPr>
        <w:t>ФГБОУ ВО «</w:t>
      </w:r>
      <w:proofErr w:type="spellStart"/>
      <w:r>
        <w:rPr>
          <w:rFonts w:ascii="Times New Roman" w:eastAsia="DejaVuSerif" w:hAnsi="Times New Roman"/>
          <w:sz w:val="24"/>
          <w:szCs w:val="24"/>
        </w:rPr>
        <w:t>Шадринский</w:t>
      </w:r>
      <w:proofErr w:type="spellEnd"/>
      <w:r>
        <w:rPr>
          <w:rFonts w:ascii="Times New Roman" w:eastAsia="DejaVuSerif" w:hAnsi="Times New Roman"/>
          <w:sz w:val="24"/>
          <w:szCs w:val="24"/>
        </w:rPr>
        <w:t xml:space="preserve"> государственный педагогический университет», кафедра биологии и географии с методикой преподавания, аудитория 218В.</w:t>
      </w:r>
    </w:p>
    <w:p w:rsidR="00B44113" w:rsidRPr="00EE37B2" w:rsidRDefault="00B44113" w:rsidP="00EE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>
        <w:rPr>
          <w:rFonts w:ascii="Times New Roman" w:eastAsia="DejaVuSerif" w:hAnsi="Times New Roman"/>
          <w:sz w:val="24"/>
          <w:szCs w:val="24"/>
        </w:rPr>
        <w:t xml:space="preserve">Дата: </w:t>
      </w:r>
      <w:r w:rsidR="0027114F" w:rsidRPr="00083557">
        <w:rPr>
          <w:rFonts w:ascii="Times New Roman" w:eastAsia="DejaVuSerif" w:hAnsi="Times New Roman"/>
          <w:b/>
          <w:sz w:val="24"/>
          <w:szCs w:val="24"/>
        </w:rPr>
        <w:t>11 декабря</w:t>
      </w:r>
      <w:r w:rsidRPr="00083557">
        <w:rPr>
          <w:rFonts w:ascii="Times New Roman" w:eastAsia="DejaVuSerif" w:hAnsi="Times New Roman"/>
          <w:b/>
          <w:sz w:val="24"/>
          <w:szCs w:val="24"/>
        </w:rPr>
        <w:t xml:space="preserve"> 2018 года, в 13-00 часов.</w:t>
      </w:r>
    </w:p>
    <w:p w:rsidR="00EE37B2" w:rsidRDefault="00EE37B2" w:rsidP="00EE37B2">
      <w:pPr>
        <w:pStyle w:val="a4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олимпиады</w:t>
      </w:r>
      <w:bookmarkStart w:id="0" w:name="_GoBack"/>
      <w:bookmarkEnd w:id="0"/>
    </w:p>
    <w:p w:rsidR="00EE37B2" w:rsidRDefault="00EE37B2" w:rsidP="00EE37B2">
      <w:pPr>
        <w:pStyle w:val="a4"/>
        <w:ind w:left="0" w:firstLine="72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EE37B2">
        <w:rPr>
          <w:sz w:val="24"/>
          <w:szCs w:val="24"/>
        </w:rPr>
        <w:t xml:space="preserve"> </w:t>
      </w:r>
      <w:r>
        <w:rPr>
          <w:sz w:val="24"/>
          <w:szCs w:val="24"/>
        </w:rPr>
        <w:t>этап олимпиады – тес</w:t>
      </w:r>
      <w:r w:rsidR="0027114F">
        <w:rPr>
          <w:sz w:val="24"/>
          <w:szCs w:val="24"/>
        </w:rPr>
        <w:t xml:space="preserve">тирование (40 вопросов по </w:t>
      </w:r>
      <w:r>
        <w:rPr>
          <w:sz w:val="24"/>
          <w:szCs w:val="24"/>
        </w:rPr>
        <w:t>химии).</w:t>
      </w:r>
      <w:proofErr w:type="gramEnd"/>
      <w:r>
        <w:rPr>
          <w:sz w:val="24"/>
          <w:szCs w:val="24"/>
        </w:rPr>
        <w:t xml:space="preserve"> Тестовые задания различных типов, требующие конкретного краткого ответа. Рекомендуемое время выполнения теста – </w:t>
      </w:r>
      <w:r w:rsidR="0027114F">
        <w:rPr>
          <w:sz w:val="24"/>
          <w:szCs w:val="24"/>
        </w:rPr>
        <w:t>6</w:t>
      </w:r>
      <w:r>
        <w:rPr>
          <w:sz w:val="24"/>
          <w:szCs w:val="24"/>
        </w:rPr>
        <w:t>0 минут.</w:t>
      </w:r>
    </w:p>
    <w:p w:rsidR="00EE37B2" w:rsidRDefault="00EE37B2" w:rsidP="00EE37B2">
      <w:pPr>
        <w:pStyle w:val="a4"/>
        <w:ind w:left="0" w:firstLine="72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EE37B2">
        <w:rPr>
          <w:sz w:val="24"/>
          <w:szCs w:val="24"/>
        </w:rPr>
        <w:t xml:space="preserve"> </w:t>
      </w:r>
      <w:r>
        <w:rPr>
          <w:sz w:val="24"/>
          <w:szCs w:val="24"/>
        </w:rPr>
        <w:t>этап олимпиады – решение химических задач.</w:t>
      </w:r>
      <w:proofErr w:type="gramEnd"/>
      <w:r w:rsidR="004E1A7B" w:rsidRPr="004E1A7B">
        <w:rPr>
          <w:sz w:val="24"/>
          <w:szCs w:val="24"/>
        </w:rPr>
        <w:t xml:space="preserve"> </w:t>
      </w:r>
      <w:r w:rsidR="004E1A7B">
        <w:rPr>
          <w:sz w:val="24"/>
          <w:szCs w:val="24"/>
        </w:rPr>
        <w:t>Рекомендуемое время решения задач – 90 минут.</w:t>
      </w:r>
    </w:p>
    <w:p w:rsidR="00EE37B2" w:rsidRDefault="00EE37B2" w:rsidP="00EE37B2">
      <w:pPr>
        <w:pStyle w:val="a4"/>
        <w:ind w:left="0" w:firstLine="720"/>
        <w:rPr>
          <w:rFonts w:eastAsia="DejaVuSerif"/>
          <w:b/>
          <w:sz w:val="24"/>
          <w:szCs w:val="24"/>
        </w:rPr>
      </w:pPr>
      <w:r>
        <w:rPr>
          <w:rFonts w:eastAsia="DejaVuSerif"/>
          <w:b/>
          <w:sz w:val="24"/>
          <w:szCs w:val="24"/>
        </w:rPr>
        <w:t>Оценивание заданий:</w:t>
      </w:r>
    </w:p>
    <w:p w:rsidR="00EE37B2" w:rsidRDefault="00EE37B2" w:rsidP="00EE37B2">
      <w:pPr>
        <w:pStyle w:val="a4"/>
        <w:ind w:left="0" w:firstLine="720"/>
        <w:rPr>
          <w:rFonts w:eastAsia="DejaVuSerif"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EE37B2">
        <w:rPr>
          <w:sz w:val="24"/>
          <w:szCs w:val="24"/>
        </w:rPr>
        <w:t xml:space="preserve"> </w:t>
      </w:r>
      <w:r>
        <w:rPr>
          <w:sz w:val="24"/>
          <w:szCs w:val="24"/>
        </w:rPr>
        <w:t>этап олимпиады – тестирование оценивается по процентному соотношению правильных ответов.</w:t>
      </w:r>
      <w:proofErr w:type="gramEnd"/>
    </w:p>
    <w:p w:rsidR="00EE37B2" w:rsidRDefault="00EE37B2" w:rsidP="00EE37B2">
      <w:pPr>
        <w:pStyle w:val="a4"/>
        <w:ind w:left="0" w:firstLine="720"/>
        <w:rPr>
          <w:rFonts w:eastAsia="DejaVuSerif"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EE37B2">
        <w:rPr>
          <w:sz w:val="24"/>
          <w:szCs w:val="24"/>
        </w:rPr>
        <w:t xml:space="preserve"> </w:t>
      </w:r>
      <w:r>
        <w:rPr>
          <w:sz w:val="24"/>
          <w:szCs w:val="24"/>
        </w:rPr>
        <w:t>этап олимпиады – правильное р</w:t>
      </w:r>
      <w:r>
        <w:rPr>
          <w:rFonts w:eastAsia="DejaVuSerif"/>
          <w:sz w:val="24"/>
          <w:szCs w:val="24"/>
        </w:rPr>
        <w:t>ешение химической задачи оценивается в 10 баллов каждая.</w:t>
      </w:r>
      <w:proofErr w:type="gramEnd"/>
    </w:p>
    <w:p w:rsidR="00EE37B2" w:rsidRDefault="00EE37B2" w:rsidP="00EE37B2">
      <w:pPr>
        <w:pStyle w:val="a4"/>
        <w:ind w:left="0" w:firstLine="720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При оценивании ответов на задания применяются следующие критерии:</w:t>
      </w:r>
    </w:p>
    <w:p w:rsidR="00EE37B2" w:rsidRDefault="00EE37B2" w:rsidP="00EE37B2">
      <w:pPr>
        <w:pStyle w:val="a4"/>
        <w:numPr>
          <w:ilvl w:val="0"/>
          <w:numId w:val="4"/>
        </w:numPr>
        <w:ind w:left="426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Наличие краткого ответа на тестовые задания, согласно указанному ранжированию.</w:t>
      </w:r>
    </w:p>
    <w:p w:rsidR="00EE37B2" w:rsidRDefault="00EE37B2" w:rsidP="00EE37B2">
      <w:pPr>
        <w:pStyle w:val="a4"/>
        <w:numPr>
          <w:ilvl w:val="0"/>
          <w:numId w:val="4"/>
        </w:numPr>
        <w:ind w:left="426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Решение химических задач должно сопровождаться необходимыми расчетами.</w:t>
      </w:r>
    </w:p>
    <w:p w:rsidR="00EE37B2" w:rsidRDefault="00EE37B2" w:rsidP="00EE37B2">
      <w:pPr>
        <w:pStyle w:val="a4"/>
        <w:numPr>
          <w:ilvl w:val="0"/>
          <w:numId w:val="4"/>
        </w:numPr>
        <w:ind w:left="426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Качественное оформление бланка с решением задач.</w:t>
      </w:r>
    </w:p>
    <w:p w:rsidR="00CE0EBE" w:rsidRPr="004E1A7B" w:rsidRDefault="00EE37B2" w:rsidP="004E1A7B">
      <w:pPr>
        <w:pStyle w:val="a4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При несоблюдении критериев оценка задания может снижаться.</w:t>
      </w:r>
    </w:p>
    <w:p w:rsidR="00B44113" w:rsidRDefault="00B44113" w:rsidP="00B44113">
      <w:pPr>
        <w:pStyle w:val="a4"/>
        <w:ind w:left="0" w:firstLine="709"/>
        <w:rPr>
          <w:rFonts w:eastAsia="DejaVuSerif"/>
          <w:b/>
          <w:sz w:val="24"/>
          <w:szCs w:val="24"/>
        </w:rPr>
      </w:pPr>
      <w:r>
        <w:rPr>
          <w:rFonts w:eastAsia="DejaVuSerif"/>
          <w:b/>
          <w:sz w:val="24"/>
          <w:szCs w:val="24"/>
        </w:rPr>
        <w:lastRenderedPageBreak/>
        <w:t>Подведение итогов:</w:t>
      </w:r>
    </w:p>
    <w:p w:rsidR="00B44113" w:rsidRDefault="00B44113" w:rsidP="00B44113">
      <w:pPr>
        <w:pStyle w:val="a4"/>
        <w:ind w:left="0" w:firstLine="708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Оценка работ проводится жюри, состав которого формируется из преподавателей кафедры. При проверке ответов на вопросы заданий оцениваются знания по химии, уровень развития логического мышления студентов.</w:t>
      </w:r>
    </w:p>
    <w:p w:rsidR="00B44113" w:rsidRDefault="00B44113" w:rsidP="00B44113">
      <w:pPr>
        <w:pStyle w:val="a4"/>
        <w:ind w:left="0" w:firstLine="708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Победителями и призерами в личном первенстве будут признаны участники, суммарно набравшие наибольшее количество баллов по результатам выполнения олимпиадных заданий.</w:t>
      </w:r>
    </w:p>
    <w:p w:rsidR="00B44113" w:rsidRDefault="00B44113" w:rsidP="00B44113">
      <w:pPr>
        <w:pStyle w:val="a4"/>
        <w:ind w:left="0" w:firstLine="708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Каждому участнику олимпиады выдается сертификат. Победители и призеры награждаются грамотами.</w:t>
      </w:r>
    </w:p>
    <w:p w:rsidR="00B44113" w:rsidRDefault="00B44113" w:rsidP="00B44113">
      <w:pPr>
        <w:pStyle w:val="a4"/>
        <w:ind w:left="0" w:firstLine="708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Результаты олимпиады будут размещены на официальном сайте ШГПУ.</w:t>
      </w:r>
    </w:p>
    <w:p w:rsidR="00B44113" w:rsidRDefault="00B44113" w:rsidP="00056E64">
      <w:pPr>
        <w:pStyle w:val="a4"/>
        <w:rPr>
          <w:rFonts w:eastAsia="DejaVuSerif"/>
          <w:sz w:val="24"/>
          <w:szCs w:val="24"/>
        </w:rPr>
      </w:pPr>
    </w:p>
    <w:p w:rsidR="00B44113" w:rsidRDefault="00B44113" w:rsidP="00EE37B2">
      <w:pPr>
        <w:pStyle w:val="a4"/>
        <w:ind w:left="0" w:firstLine="0"/>
        <w:rPr>
          <w:rFonts w:eastAsia="DejaVuSerif"/>
          <w:sz w:val="24"/>
          <w:szCs w:val="24"/>
        </w:rPr>
      </w:pPr>
    </w:p>
    <w:p w:rsidR="00B44113" w:rsidRDefault="00B44113" w:rsidP="00B44113">
      <w:pPr>
        <w:spacing w:after="100"/>
        <w:ind w:firstLine="40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заявки:</w:t>
      </w:r>
    </w:p>
    <w:p w:rsidR="00B44113" w:rsidRDefault="00B44113" w:rsidP="00B44113">
      <w:pPr>
        <w:spacing w:after="100"/>
        <w:ind w:left="6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Декану педагогического факультета</w:t>
      </w:r>
    </w:p>
    <w:p w:rsidR="00B44113" w:rsidRDefault="00B44113" w:rsidP="00B44113">
      <w:pPr>
        <w:spacing w:after="100"/>
        <w:ind w:left="6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доценту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Н.Ю.</w:t>
      </w:r>
    </w:p>
    <w:p w:rsidR="00B44113" w:rsidRDefault="00B44113" w:rsidP="00B44113">
      <w:pPr>
        <w:spacing w:after="100"/>
        <w:ind w:left="6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B44113" w:rsidRDefault="00B44113" w:rsidP="00B44113">
      <w:pPr>
        <w:spacing w:after="100"/>
        <w:ind w:left="6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B44113" w:rsidRDefault="00B44113" w:rsidP="00B44113">
      <w:pPr>
        <w:spacing w:after="100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113" w:rsidRDefault="00B44113" w:rsidP="00B44113">
      <w:pPr>
        <w:spacing w:after="100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заявка.</w:t>
      </w:r>
    </w:p>
    <w:p w:rsidR="00B44113" w:rsidRDefault="00B44113" w:rsidP="00B44113">
      <w:pPr>
        <w:spacing w:after="100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Просим допустить к участию в олимпиаде по химии в ФГБОУ ВО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Шадринский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государственный педагогический университет» следующих студентов факультета _________________ в составе:</w:t>
      </w:r>
    </w:p>
    <w:p w:rsidR="00B44113" w:rsidRDefault="00B44113" w:rsidP="00B44113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 (группа _____)</w:t>
      </w:r>
    </w:p>
    <w:p w:rsidR="00B44113" w:rsidRDefault="00B44113" w:rsidP="00B44113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 (группа _____)</w:t>
      </w:r>
    </w:p>
    <w:p w:rsidR="00B44113" w:rsidRDefault="00B44113" w:rsidP="00B44113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 (группа _____)</w:t>
      </w:r>
    </w:p>
    <w:p w:rsidR="00B44113" w:rsidRDefault="00B44113" w:rsidP="00B44113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113" w:rsidRDefault="00B44113" w:rsidP="00B44113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«___» ________________ 2018 г.                                                                            Подпись</w:t>
      </w:r>
    </w:p>
    <w:p w:rsidR="00B44113" w:rsidRPr="00B44113" w:rsidRDefault="00B44113" w:rsidP="00B44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4113" w:rsidRPr="00B44113" w:rsidSect="00B441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56B"/>
    <w:multiLevelType w:val="hybridMultilevel"/>
    <w:tmpl w:val="C00E71D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B67104F"/>
    <w:multiLevelType w:val="hybridMultilevel"/>
    <w:tmpl w:val="9C620542"/>
    <w:lvl w:ilvl="0" w:tplc="7F9275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550033C6"/>
    <w:multiLevelType w:val="hybridMultilevel"/>
    <w:tmpl w:val="03961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61"/>
    <w:rsid w:val="00056E64"/>
    <w:rsid w:val="00083557"/>
    <w:rsid w:val="00180B51"/>
    <w:rsid w:val="00264140"/>
    <w:rsid w:val="0027114F"/>
    <w:rsid w:val="004E1A7B"/>
    <w:rsid w:val="007F6561"/>
    <w:rsid w:val="0089651A"/>
    <w:rsid w:val="00B44113"/>
    <w:rsid w:val="00B920E7"/>
    <w:rsid w:val="00CE0EBE"/>
    <w:rsid w:val="00D10374"/>
    <w:rsid w:val="00DA5FF2"/>
    <w:rsid w:val="00E94BD2"/>
    <w:rsid w:val="00E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11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44113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4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11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44113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4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nadv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2018-03-27T05:07:00Z</dcterms:created>
  <dcterms:modified xsi:type="dcterms:W3CDTF">2018-11-27T11:49:00Z</dcterms:modified>
</cp:coreProperties>
</file>