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1A7" w:rsidRDefault="00F73641">
      <w:pPr>
        <w:jc w:val="center"/>
        <w:rPr>
          <w:rFonts w:eastAsia="Times New Roman"/>
          <w:b/>
        </w:rPr>
      </w:pPr>
      <w:bookmarkStart w:id="0" w:name="_GoBack"/>
      <w:r>
        <w:rPr>
          <w:b/>
        </w:rPr>
        <w:t>Образец оформления статьи</w:t>
      </w:r>
      <w:bookmarkEnd w:id="0"/>
    </w:p>
    <w:p w:rsidR="008F21A7" w:rsidRDefault="008F21A7">
      <w:pPr>
        <w:jc w:val="center"/>
        <w:rPr>
          <w:rFonts w:eastAsia="Times New Roman"/>
          <w:b/>
          <w:bCs/>
          <w:color w:val="000000"/>
        </w:rPr>
      </w:pPr>
    </w:p>
    <w:p w:rsidR="008D103A" w:rsidRPr="008D103A" w:rsidRDefault="008D103A" w:rsidP="008D103A">
      <w:pPr>
        <w:pStyle w:val="3"/>
        <w:rPr>
          <w:rFonts w:ascii="Times New Roman Полужирный" w:hAnsi="Times New Roman Полужирный"/>
          <w:caps/>
          <w:sz w:val="24"/>
        </w:rPr>
      </w:pPr>
      <w:bookmarkStart w:id="1" w:name="_Toc534879167"/>
      <w:r w:rsidRPr="008D103A">
        <w:rPr>
          <w:rFonts w:ascii="Times New Roman Полужирный" w:hAnsi="Times New Roman Полужирный"/>
          <w:caps/>
          <w:sz w:val="24"/>
        </w:rPr>
        <w:t>Планирование развития познавательных универсальных учебных действий при обучении химии в 8 классе</w:t>
      </w:r>
      <w:bookmarkEnd w:id="1"/>
    </w:p>
    <w:p w:rsidR="008D103A" w:rsidRPr="008D103A" w:rsidRDefault="008D103A" w:rsidP="008D103A">
      <w:pPr>
        <w:rPr>
          <w:lang w:eastAsia="ru-RU"/>
        </w:rPr>
      </w:pPr>
    </w:p>
    <w:p w:rsidR="008D103A" w:rsidRDefault="008D103A" w:rsidP="008D103A">
      <w:pPr>
        <w:widowControl w:val="0"/>
        <w:ind w:firstLine="709"/>
        <w:contextualSpacing/>
        <w:jc w:val="right"/>
      </w:pPr>
      <w:r>
        <w:rPr>
          <w:i/>
        </w:rPr>
        <w:t>Н.В. Шарыпова,</w:t>
      </w:r>
    </w:p>
    <w:p w:rsidR="008D103A" w:rsidRDefault="008D103A" w:rsidP="008D103A">
      <w:pPr>
        <w:widowControl w:val="0"/>
        <w:ind w:firstLine="709"/>
        <w:contextualSpacing/>
        <w:jc w:val="right"/>
      </w:pPr>
      <w:r>
        <w:t xml:space="preserve">кандидат биологических наук, доцент, заведующий кафедрой </w:t>
      </w:r>
    </w:p>
    <w:p w:rsidR="008D103A" w:rsidRDefault="008D103A" w:rsidP="008D103A">
      <w:pPr>
        <w:widowControl w:val="0"/>
        <w:ind w:firstLine="709"/>
        <w:contextualSpacing/>
        <w:jc w:val="right"/>
      </w:pPr>
      <w:r>
        <w:t xml:space="preserve">биологии и географии с методикой преподавания </w:t>
      </w:r>
    </w:p>
    <w:p w:rsidR="008D103A" w:rsidRDefault="008D103A" w:rsidP="008D103A">
      <w:pPr>
        <w:widowControl w:val="0"/>
        <w:ind w:firstLine="709"/>
        <w:contextualSpacing/>
        <w:jc w:val="right"/>
      </w:pPr>
      <w:r>
        <w:t>ФГБОУ ВО «Шадринский государственный педагогический университет»</w:t>
      </w:r>
    </w:p>
    <w:p w:rsidR="008D103A" w:rsidRDefault="008D103A" w:rsidP="008D103A">
      <w:pPr>
        <w:widowControl w:val="0"/>
        <w:ind w:firstLine="709"/>
        <w:contextualSpacing/>
        <w:jc w:val="right"/>
      </w:pPr>
      <w:r>
        <w:t>г. Шадринск, Россия</w:t>
      </w:r>
    </w:p>
    <w:p w:rsidR="008D103A" w:rsidRDefault="008D103A" w:rsidP="008D103A">
      <w:pPr>
        <w:widowControl w:val="0"/>
        <w:ind w:firstLine="709"/>
        <w:contextualSpacing/>
        <w:jc w:val="right"/>
        <w:rPr>
          <w:i/>
        </w:rPr>
      </w:pPr>
      <w:r>
        <w:rPr>
          <w:i/>
        </w:rPr>
        <w:t>Н.В. Павлова,</w:t>
      </w:r>
    </w:p>
    <w:p w:rsidR="008D103A" w:rsidRDefault="008D103A" w:rsidP="008D103A">
      <w:pPr>
        <w:widowControl w:val="0"/>
        <w:ind w:firstLine="709"/>
        <w:contextualSpacing/>
        <w:jc w:val="right"/>
      </w:pPr>
      <w:r>
        <w:t xml:space="preserve">старший преподаватель кафедры </w:t>
      </w:r>
    </w:p>
    <w:p w:rsidR="008D103A" w:rsidRDefault="008D103A" w:rsidP="008D103A">
      <w:pPr>
        <w:widowControl w:val="0"/>
        <w:ind w:firstLine="709"/>
        <w:contextualSpacing/>
        <w:jc w:val="right"/>
      </w:pPr>
      <w:r>
        <w:t xml:space="preserve">биологии и географии с методикой преподавания </w:t>
      </w:r>
    </w:p>
    <w:p w:rsidR="008D103A" w:rsidRDefault="008D103A" w:rsidP="008D103A">
      <w:pPr>
        <w:widowControl w:val="0"/>
        <w:ind w:firstLine="709"/>
        <w:contextualSpacing/>
        <w:jc w:val="right"/>
      </w:pPr>
      <w:r>
        <w:t>ФГБОУ ВО «Шадринский государственный педагогический университет»</w:t>
      </w:r>
    </w:p>
    <w:p w:rsidR="008D103A" w:rsidRDefault="008D103A" w:rsidP="008D103A">
      <w:pPr>
        <w:widowControl w:val="0"/>
        <w:ind w:firstLine="709"/>
        <w:contextualSpacing/>
        <w:jc w:val="right"/>
      </w:pPr>
      <w:r>
        <w:t>г. Шадринск, Россия</w:t>
      </w:r>
    </w:p>
    <w:p w:rsidR="008D103A" w:rsidRPr="000355E4" w:rsidRDefault="008D103A" w:rsidP="008D103A">
      <w:pPr>
        <w:widowControl w:val="0"/>
        <w:contextualSpacing/>
        <w:jc w:val="both"/>
      </w:pPr>
    </w:p>
    <w:p w:rsidR="008D103A" w:rsidRPr="000C5C0A" w:rsidRDefault="008D103A" w:rsidP="008D103A">
      <w:pPr>
        <w:widowControl w:val="0"/>
        <w:ind w:firstLine="709"/>
        <w:contextualSpacing/>
        <w:jc w:val="both"/>
        <w:rPr>
          <w:i/>
        </w:rPr>
      </w:pPr>
      <w:r w:rsidRPr="000C5C0A">
        <w:rPr>
          <w:i/>
        </w:rPr>
        <w:t>Статья посвящена одному из ключевых положений федерального государственного образовательного стандарта основного общего образования – формированию универсальных учебных действий при изучении химии в восьмом классе. В работе показаны основные приемы формирования познавательных универсальных учебных действий в отдельных темах школьного курса химии. Представлены разноплановые задания, направленные на развитие и оценку всех составляющих познавательных универсальных учебных действий (</w:t>
      </w:r>
      <w:proofErr w:type="spellStart"/>
      <w:r w:rsidRPr="000C5C0A">
        <w:rPr>
          <w:i/>
        </w:rPr>
        <w:t>общеучебные</w:t>
      </w:r>
      <w:proofErr w:type="spellEnd"/>
      <w:r w:rsidRPr="000C5C0A">
        <w:rPr>
          <w:i/>
        </w:rPr>
        <w:t>, знаково-симоволические, логические учебные действия, постановка и решение проблем).</w:t>
      </w:r>
    </w:p>
    <w:p w:rsidR="008D103A" w:rsidRPr="000C5C0A" w:rsidRDefault="008D103A" w:rsidP="008D103A">
      <w:pPr>
        <w:widowControl w:val="0"/>
        <w:ind w:firstLine="709"/>
        <w:contextualSpacing/>
        <w:jc w:val="both"/>
        <w:rPr>
          <w:i/>
        </w:rPr>
      </w:pPr>
    </w:p>
    <w:p w:rsidR="008D103A" w:rsidRPr="000C5C0A" w:rsidRDefault="008D103A" w:rsidP="008D103A">
      <w:pPr>
        <w:widowControl w:val="0"/>
        <w:ind w:firstLine="709"/>
        <w:contextualSpacing/>
        <w:jc w:val="both"/>
        <w:rPr>
          <w:i/>
        </w:rPr>
      </w:pPr>
      <w:r w:rsidRPr="000C5C0A">
        <w:rPr>
          <w:b/>
          <w:i/>
          <w:lang w:eastAsia="en-US"/>
        </w:rPr>
        <w:t>Ключевые слова:</w:t>
      </w:r>
      <w:r w:rsidRPr="000C5C0A">
        <w:rPr>
          <w:lang w:eastAsia="en-US"/>
        </w:rPr>
        <w:t xml:space="preserve"> </w:t>
      </w:r>
      <w:r w:rsidRPr="000C5C0A">
        <w:rPr>
          <w:i/>
          <w:lang w:eastAsia="en-US"/>
        </w:rPr>
        <w:t>х</w:t>
      </w:r>
      <w:r w:rsidRPr="000C5C0A">
        <w:rPr>
          <w:i/>
        </w:rPr>
        <w:t>имия, универсальные учебные действия, познавательные УУД.</w:t>
      </w:r>
    </w:p>
    <w:p w:rsidR="008D103A" w:rsidRPr="000C5C0A" w:rsidRDefault="008D103A" w:rsidP="008D103A">
      <w:pPr>
        <w:widowControl w:val="0"/>
        <w:ind w:firstLine="709"/>
        <w:contextualSpacing/>
        <w:jc w:val="both"/>
      </w:pPr>
    </w:p>
    <w:p w:rsidR="008D103A" w:rsidRPr="000C5C0A" w:rsidRDefault="008D103A" w:rsidP="008D103A">
      <w:pPr>
        <w:pStyle w:val="4"/>
        <w:rPr>
          <w:rFonts w:ascii="Times New Roman Полужирный" w:hAnsi="Times New Roman Полужирный"/>
          <w:caps/>
          <w:sz w:val="24"/>
          <w:szCs w:val="24"/>
          <w:highlight w:val="yellow"/>
          <w:lang w:val="en-US"/>
        </w:rPr>
      </w:pPr>
      <w:bookmarkStart w:id="2" w:name="_Toc534879198"/>
      <w:r w:rsidRPr="000C5C0A">
        <w:rPr>
          <w:rFonts w:ascii="Times New Roman Полужирный" w:hAnsi="Times New Roman Полужирный"/>
          <w:caps/>
          <w:sz w:val="24"/>
          <w:szCs w:val="24"/>
          <w:lang w:val="en-US"/>
        </w:rPr>
        <w:t>Planning the development of cognitive universal educational activities in teaching chemistry in the 8th class</w:t>
      </w:r>
      <w:bookmarkEnd w:id="2"/>
    </w:p>
    <w:p w:rsidR="008D103A" w:rsidRPr="000355E4" w:rsidRDefault="008D103A" w:rsidP="008D103A">
      <w:pPr>
        <w:widowControl w:val="0"/>
        <w:ind w:firstLine="709"/>
        <w:contextualSpacing/>
        <w:jc w:val="right"/>
        <w:rPr>
          <w:i/>
          <w:lang w:val="en-US"/>
        </w:rPr>
      </w:pPr>
    </w:p>
    <w:p w:rsidR="008D103A" w:rsidRPr="000C5C0A" w:rsidRDefault="008D103A" w:rsidP="008D103A">
      <w:pPr>
        <w:widowControl w:val="0"/>
        <w:ind w:firstLine="709"/>
        <w:contextualSpacing/>
        <w:jc w:val="right"/>
        <w:rPr>
          <w:lang w:val="en-US"/>
        </w:rPr>
      </w:pPr>
      <w:r w:rsidRPr="000C5C0A">
        <w:rPr>
          <w:i/>
          <w:lang w:val="en-US"/>
        </w:rPr>
        <w:t xml:space="preserve">N.V. </w:t>
      </w:r>
      <w:proofErr w:type="spellStart"/>
      <w:r w:rsidRPr="000C5C0A">
        <w:rPr>
          <w:i/>
          <w:lang w:val="en-US"/>
        </w:rPr>
        <w:t>Sharypova</w:t>
      </w:r>
      <w:proofErr w:type="spellEnd"/>
      <w:r w:rsidRPr="000C5C0A">
        <w:rPr>
          <w:i/>
          <w:lang w:val="en-US"/>
        </w:rPr>
        <w:t>,</w:t>
      </w:r>
    </w:p>
    <w:p w:rsidR="008D103A" w:rsidRPr="000C5C0A" w:rsidRDefault="008D103A" w:rsidP="008D103A">
      <w:pPr>
        <w:widowControl w:val="0"/>
        <w:ind w:firstLine="709"/>
        <w:contextualSpacing/>
        <w:jc w:val="right"/>
        <w:rPr>
          <w:lang w:val="en-US"/>
        </w:rPr>
      </w:pPr>
      <w:r w:rsidRPr="000C5C0A">
        <w:rPr>
          <w:lang w:val="en-US"/>
        </w:rPr>
        <w:t>Candidate of Biological Sciences, Associate Professor, Head of the Department of Biology and Geography with the methods of teaching</w:t>
      </w:r>
    </w:p>
    <w:p w:rsidR="008D103A" w:rsidRPr="000C5C0A" w:rsidRDefault="008D103A" w:rsidP="008D103A">
      <w:pPr>
        <w:widowControl w:val="0"/>
        <w:ind w:firstLine="709"/>
        <w:contextualSpacing/>
        <w:jc w:val="right"/>
        <w:rPr>
          <w:lang w:val="en-US" w:eastAsia="en-US"/>
        </w:rPr>
      </w:pPr>
      <w:proofErr w:type="spellStart"/>
      <w:r w:rsidRPr="000C5C0A">
        <w:rPr>
          <w:lang w:val="en-US" w:eastAsia="en-US"/>
        </w:rPr>
        <w:t>Shadrinsk</w:t>
      </w:r>
      <w:proofErr w:type="spellEnd"/>
      <w:r w:rsidRPr="000C5C0A">
        <w:rPr>
          <w:lang w:val="en-US" w:eastAsia="en-US"/>
        </w:rPr>
        <w:t xml:space="preserve"> State Pedagogical University</w:t>
      </w:r>
    </w:p>
    <w:p w:rsidR="008D103A" w:rsidRPr="000C5C0A" w:rsidRDefault="008D103A" w:rsidP="008D103A">
      <w:pPr>
        <w:widowControl w:val="0"/>
        <w:ind w:firstLine="709"/>
        <w:contextualSpacing/>
        <w:jc w:val="right"/>
        <w:rPr>
          <w:lang w:val="en-US" w:eastAsia="en-US"/>
        </w:rPr>
      </w:pPr>
      <w:proofErr w:type="spellStart"/>
      <w:r w:rsidRPr="000C5C0A">
        <w:rPr>
          <w:lang w:val="en-US" w:eastAsia="en-US"/>
        </w:rPr>
        <w:t>Shadrinsk</w:t>
      </w:r>
      <w:proofErr w:type="spellEnd"/>
      <w:r w:rsidRPr="000C5C0A">
        <w:rPr>
          <w:lang w:val="en-US" w:eastAsia="en-US"/>
        </w:rPr>
        <w:t xml:space="preserve">, Russia </w:t>
      </w:r>
    </w:p>
    <w:p w:rsidR="008D103A" w:rsidRPr="000C5C0A" w:rsidRDefault="008D103A" w:rsidP="008D103A">
      <w:pPr>
        <w:widowControl w:val="0"/>
        <w:ind w:firstLine="709"/>
        <w:contextualSpacing/>
        <w:jc w:val="right"/>
        <w:rPr>
          <w:i/>
          <w:lang w:val="en-US"/>
        </w:rPr>
      </w:pPr>
      <w:r w:rsidRPr="000C5C0A">
        <w:rPr>
          <w:i/>
          <w:lang w:val="en-US"/>
        </w:rPr>
        <w:t xml:space="preserve">N.V. </w:t>
      </w:r>
      <w:proofErr w:type="spellStart"/>
      <w:r w:rsidRPr="000C5C0A">
        <w:rPr>
          <w:i/>
          <w:lang w:val="en-US"/>
        </w:rPr>
        <w:t>Pavlova</w:t>
      </w:r>
      <w:proofErr w:type="spellEnd"/>
      <w:r w:rsidRPr="000C5C0A">
        <w:rPr>
          <w:i/>
          <w:lang w:val="en-US"/>
        </w:rPr>
        <w:t>,</w:t>
      </w:r>
    </w:p>
    <w:p w:rsidR="008D103A" w:rsidRPr="000C5C0A" w:rsidRDefault="008D103A" w:rsidP="008D103A">
      <w:pPr>
        <w:widowControl w:val="0"/>
        <w:ind w:firstLine="709"/>
        <w:contextualSpacing/>
        <w:jc w:val="right"/>
        <w:rPr>
          <w:lang w:val="en-US"/>
        </w:rPr>
      </w:pPr>
      <w:r w:rsidRPr="000C5C0A">
        <w:rPr>
          <w:lang w:val="en-US"/>
        </w:rPr>
        <w:t xml:space="preserve">Senior Lecturer of the Department of Biology and Geography with the methods of teaching </w:t>
      </w:r>
    </w:p>
    <w:p w:rsidR="008D103A" w:rsidRPr="000C5C0A" w:rsidRDefault="008D103A" w:rsidP="008D103A">
      <w:pPr>
        <w:widowControl w:val="0"/>
        <w:ind w:firstLine="709"/>
        <w:contextualSpacing/>
        <w:jc w:val="right"/>
        <w:rPr>
          <w:lang w:val="en-US" w:eastAsia="en-US"/>
        </w:rPr>
      </w:pPr>
      <w:proofErr w:type="spellStart"/>
      <w:r w:rsidRPr="000C5C0A">
        <w:rPr>
          <w:lang w:val="en-US" w:eastAsia="en-US"/>
        </w:rPr>
        <w:t>Shadrinsk</w:t>
      </w:r>
      <w:proofErr w:type="spellEnd"/>
      <w:r w:rsidRPr="000C5C0A">
        <w:rPr>
          <w:lang w:val="en-US" w:eastAsia="en-US"/>
        </w:rPr>
        <w:t xml:space="preserve"> State Pedagogical University</w:t>
      </w:r>
    </w:p>
    <w:p w:rsidR="008D103A" w:rsidRPr="000C5C0A" w:rsidRDefault="008D103A" w:rsidP="008D103A">
      <w:pPr>
        <w:widowControl w:val="0"/>
        <w:ind w:firstLine="709"/>
        <w:contextualSpacing/>
        <w:jc w:val="right"/>
        <w:rPr>
          <w:lang w:val="en-US" w:eastAsia="en-US"/>
        </w:rPr>
      </w:pPr>
      <w:proofErr w:type="spellStart"/>
      <w:r w:rsidRPr="000C5C0A">
        <w:rPr>
          <w:lang w:val="en-US" w:eastAsia="en-US"/>
        </w:rPr>
        <w:t>Shadrinsk</w:t>
      </w:r>
      <w:proofErr w:type="spellEnd"/>
      <w:r w:rsidRPr="000C5C0A">
        <w:rPr>
          <w:lang w:val="en-US" w:eastAsia="en-US"/>
        </w:rPr>
        <w:t xml:space="preserve">, Russia </w:t>
      </w:r>
    </w:p>
    <w:p w:rsidR="000C5C0A" w:rsidRPr="000355E4" w:rsidRDefault="000C5C0A" w:rsidP="008D103A">
      <w:pPr>
        <w:widowControl w:val="0"/>
        <w:ind w:firstLine="709"/>
        <w:contextualSpacing/>
        <w:jc w:val="both"/>
        <w:rPr>
          <w:i/>
          <w:lang w:val="en-US"/>
        </w:rPr>
      </w:pPr>
    </w:p>
    <w:p w:rsidR="008D103A" w:rsidRPr="000C5C0A" w:rsidRDefault="000C5C0A" w:rsidP="008D103A">
      <w:pPr>
        <w:widowControl w:val="0"/>
        <w:ind w:firstLine="709"/>
        <w:contextualSpacing/>
        <w:jc w:val="both"/>
        <w:rPr>
          <w:i/>
          <w:highlight w:val="yellow"/>
          <w:lang w:val="en-US"/>
        </w:rPr>
      </w:pPr>
      <w:r>
        <w:rPr>
          <w:i/>
        </w:rPr>
        <w:t>А</w:t>
      </w:r>
      <w:proofErr w:type="spellStart"/>
      <w:r w:rsidR="008D103A" w:rsidRPr="000C5C0A">
        <w:rPr>
          <w:i/>
          <w:lang w:val="en-US"/>
        </w:rPr>
        <w:t>rticle</w:t>
      </w:r>
      <w:proofErr w:type="spellEnd"/>
      <w:r w:rsidR="008D103A" w:rsidRPr="000C5C0A">
        <w:rPr>
          <w:i/>
          <w:lang w:val="en-US"/>
        </w:rPr>
        <w:t xml:space="preserve"> is devoted to one of the key provisions of the Federal state educational standard of basic General education – the formation of universal educational actions in the study of chemistry in the eighth grade. The paper shows the main methods of formation of cognitive universal educational actions in certain topics of the school course of chemistry. The article presents diverse tasks aimed at the development and evaluation of all components of cognitive universal educational actions (general educational, sign-symbolic, logical educational actions, problem solving).</w:t>
      </w:r>
    </w:p>
    <w:p w:rsidR="008D103A" w:rsidRPr="000C5C0A" w:rsidRDefault="008D103A" w:rsidP="008D103A">
      <w:pPr>
        <w:widowControl w:val="0"/>
        <w:ind w:firstLine="709"/>
        <w:contextualSpacing/>
        <w:jc w:val="both"/>
        <w:rPr>
          <w:i/>
          <w:lang w:val="en-US"/>
        </w:rPr>
      </w:pPr>
      <w:r w:rsidRPr="000C5C0A">
        <w:rPr>
          <w:b/>
          <w:i/>
          <w:lang w:val="en-US"/>
        </w:rPr>
        <w:t>Keywords:</w:t>
      </w:r>
      <w:r w:rsidRPr="000C5C0A">
        <w:rPr>
          <w:i/>
          <w:lang w:val="en-US"/>
        </w:rPr>
        <w:t xml:space="preserve"> chemistry, universal educational activities, cognitive UUD.</w:t>
      </w:r>
    </w:p>
    <w:p w:rsidR="008D103A" w:rsidRDefault="008D103A" w:rsidP="008D103A">
      <w:pPr>
        <w:widowControl w:val="0"/>
        <w:ind w:firstLine="720"/>
        <w:jc w:val="both"/>
        <w:rPr>
          <w:lang w:val="en-US"/>
        </w:rPr>
      </w:pPr>
    </w:p>
    <w:p w:rsidR="008F21A7" w:rsidRDefault="00F73641">
      <w:pPr>
        <w:ind w:firstLine="709"/>
        <w:jc w:val="both"/>
        <w:rPr>
          <w:b/>
          <w:bCs/>
          <w:color w:val="000000"/>
        </w:rPr>
      </w:pPr>
      <w:r>
        <w:rPr>
          <w:color w:val="000000"/>
        </w:rPr>
        <w:t xml:space="preserve">Текст, текст, текст, текст, текст, текст, текст, текст, текст, текст, текст, текст, текст, текст, текст, текст, текст, текст, </w:t>
      </w:r>
      <w:proofErr w:type="gramStart"/>
      <w:r>
        <w:rPr>
          <w:color w:val="000000"/>
        </w:rPr>
        <w:t>текст,  текст</w:t>
      </w:r>
      <w:proofErr w:type="gramEnd"/>
      <w:r>
        <w:rPr>
          <w:color w:val="000000"/>
        </w:rPr>
        <w:t>, текст, текст, текст, текст, текст.</w:t>
      </w:r>
    </w:p>
    <w:p w:rsidR="008F21A7" w:rsidRDefault="008F21A7">
      <w:pPr>
        <w:ind w:firstLine="567"/>
        <w:jc w:val="center"/>
        <w:rPr>
          <w:b/>
          <w:bCs/>
          <w:color w:val="000000"/>
        </w:rPr>
      </w:pPr>
    </w:p>
    <w:p w:rsidR="008F21A7" w:rsidRPr="00F73641" w:rsidRDefault="00F73641">
      <w:pPr>
        <w:ind w:firstLine="567"/>
        <w:jc w:val="center"/>
      </w:pPr>
      <w:r w:rsidRPr="00F73641">
        <w:t>Список использованных источников</w:t>
      </w:r>
    </w:p>
    <w:p w:rsidR="008F21A7" w:rsidRPr="00F73641" w:rsidRDefault="00F73641">
      <w:pPr>
        <w:numPr>
          <w:ilvl w:val="0"/>
          <w:numId w:val="10"/>
        </w:numPr>
        <w:tabs>
          <w:tab w:val="left" w:pos="993"/>
        </w:tabs>
        <w:ind w:left="0" w:firstLine="567"/>
        <w:jc w:val="both"/>
      </w:pPr>
      <w:r w:rsidRPr="00F73641">
        <w:rPr>
          <w:bCs/>
          <w:color w:val="000000"/>
        </w:rPr>
        <w:t xml:space="preserve">Коркина, А. Ю. Психолого-педагогический подход к проектированию компьютерных </w:t>
      </w:r>
      <w:proofErr w:type="gramStart"/>
      <w:r w:rsidRPr="00F73641">
        <w:rPr>
          <w:bCs/>
          <w:color w:val="000000"/>
        </w:rPr>
        <w:t>развивающих  программ</w:t>
      </w:r>
      <w:proofErr w:type="gramEnd"/>
      <w:r w:rsidRPr="00F73641">
        <w:rPr>
          <w:bCs/>
          <w:color w:val="000000"/>
        </w:rPr>
        <w:t xml:space="preserve">  для  старших дошкольников [Текст] :</w:t>
      </w:r>
      <w:r w:rsidR="000C5C0A">
        <w:rPr>
          <w:bCs/>
          <w:color w:val="000000"/>
        </w:rPr>
        <w:t xml:space="preserve"> </w:t>
      </w:r>
      <w:proofErr w:type="spellStart"/>
      <w:r w:rsidRPr="00F73641">
        <w:rPr>
          <w:bCs/>
          <w:color w:val="000000"/>
        </w:rPr>
        <w:t>дис</w:t>
      </w:r>
      <w:proofErr w:type="spellEnd"/>
      <w:r w:rsidRPr="00F73641">
        <w:rPr>
          <w:bCs/>
          <w:color w:val="000000"/>
        </w:rPr>
        <w:t>. .. канд. психол. наук : 19.00.07 / А.Ю. Коркина. М., 2010. – 199 с.</w:t>
      </w:r>
    </w:p>
    <w:p w:rsidR="008F21A7" w:rsidRPr="00F73641" w:rsidRDefault="00F73641">
      <w:pPr>
        <w:numPr>
          <w:ilvl w:val="0"/>
          <w:numId w:val="10"/>
        </w:numPr>
        <w:tabs>
          <w:tab w:val="left" w:pos="993"/>
        </w:tabs>
        <w:ind w:left="0" w:firstLine="567"/>
        <w:jc w:val="both"/>
        <w:rPr>
          <w:bCs/>
          <w:color w:val="000000"/>
        </w:rPr>
      </w:pPr>
      <w:r w:rsidRPr="00F73641">
        <w:rPr>
          <w:bCs/>
          <w:color w:val="000000"/>
        </w:rPr>
        <w:lastRenderedPageBreak/>
        <w:t xml:space="preserve">Об образовании в Российской Федерации [Электронный ресурс] : </w:t>
      </w:r>
      <w:proofErr w:type="spellStart"/>
      <w:r w:rsidRPr="00F73641">
        <w:rPr>
          <w:bCs/>
          <w:color w:val="000000"/>
        </w:rPr>
        <w:t>федер</w:t>
      </w:r>
      <w:proofErr w:type="spellEnd"/>
      <w:r w:rsidRPr="00F73641">
        <w:rPr>
          <w:bCs/>
          <w:color w:val="000000"/>
        </w:rPr>
        <w:t xml:space="preserve">.  закон  от  29  ноября  2012  г.  </w:t>
      </w:r>
      <w:proofErr w:type="spellStart"/>
      <w:proofErr w:type="gramStart"/>
      <w:r w:rsidRPr="00F73641">
        <w:rPr>
          <w:bCs/>
          <w:color w:val="000000"/>
        </w:rPr>
        <w:t>No</w:t>
      </w:r>
      <w:proofErr w:type="spellEnd"/>
      <w:r w:rsidRPr="00F73641">
        <w:rPr>
          <w:bCs/>
          <w:color w:val="000000"/>
        </w:rPr>
        <w:t xml:space="preserve">  273</w:t>
      </w:r>
      <w:proofErr w:type="gramEnd"/>
      <w:r w:rsidRPr="00F73641">
        <w:rPr>
          <w:bCs/>
          <w:color w:val="000000"/>
        </w:rPr>
        <w:t xml:space="preserve">-ФЗ  /  Рос.  </w:t>
      </w:r>
      <w:proofErr w:type="gramStart"/>
      <w:r w:rsidRPr="00F73641">
        <w:rPr>
          <w:bCs/>
          <w:color w:val="000000"/>
        </w:rPr>
        <w:t>Федерация  /</w:t>
      </w:r>
      <w:proofErr w:type="gramEnd"/>
      <w:r w:rsidRPr="00F73641">
        <w:rPr>
          <w:bCs/>
          <w:color w:val="000000"/>
        </w:rPr>
        <w:t xml:space="preserve">/  RG.RU  : интернет-портал   «Российской    газеты». – Режим    доступа: </w:t>
      </w:r>
      <w:hyperlink r:id="rId5">
        <w:r w:rsidRPr="00F73641">
          <w:rPr>
            <w:rStyle w:val="-"/>
            <w:rFonts w:ascii="Times New Roman" w:hAnsi="Times New Roman" w:cs="Times New Roman"/>
            <w:bCs/>
          </w:rPr>
          <w:t>http://www.rg.ru/2012/12/30/obrazovanie</w:t>
        </w:r>
      </w:hyperlink>
      <w:r w:rsidRPr="00F73641">
        <w:rPr>
          <w:bCs/>
          <w:color w:val="000000"/>
        </w:rPr>
        <w:t xml:space="preserve"> -dok.html. </w:t>
      </w:r>
    </w:p>
    <w:p w:rsidR="008F21A7" w:rsidRPr="00F73641" w:rsidRDefault="00F73641">
      <w:pPr>
        <w:numPr>
          <w:ilvl w:val="0"/>
          <w:numId w:val="10"/>
        </w:numPr>
        <w:tabs>
          <w:tab w:val="left" w:pos="993"/>
        </w:tabs>
        <w:ind w:left="0" w:firstLine="567"/>
        <w:jc w:val="both"/>
        <w:rPr>
          <w:bCs/>
          <w:color w:val="000000"/>
        </w:rPr>
      </w:pPr>
      <w:r w:rsidRPr="00F73641">
        <w:rPr>
          <w:bCs/>
          <w:color w:val="000000"/>
        </w:rPr>
        <w:t>...</w:t>
      </w:r>
    </w:p>
    <w:p w:rsidR="008F21A7" w:rsidRPr="00F73641" w:rsidRDefault="00F73641">
      <w:pPr>
        <w:numPr>
          <w:ilvl w:val="0"/>
          <w:numId w:val="10"/>
        </w:numPr>
        <w:tabs>
          <w:tab w:val="left" w:pos="993"/>
        </w:tabs>
        <w:ind w:left="0" w:firstLine="567"/>
        <w:jc w:val="both"/>
        <w:rPr>
          <w:bCs/>
          <w:color w:val="000000"/>
        </w:rPr>
      </w:pPr>
      <w:r w:rsidRPr="00F73641">
        <w:rPr>
          <w:bCs/>
          <w:color w:val="000000"/>
        </w:rPr>
        <w:t>…</w:t>
      </w:r>
    </w:p>
    <w:sectPr w:rsidR="008F21A7" w:rsidRPr="00F73641" w:rsidSect="008F21A7">
      <w:pgSz w:w="11906" w:h="16838"/>
      <w:pgMar w:top="720" w:right="566" w:bottom="720" w:left="72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DejaVu Sans">
    <w:charset w:val="CC"/>
    <w:family w:val="swiss"/>
    <w:pitch w:val="variable"/>
    <w:sig w:usb0="E7002EFF" w:usb1="D200FDFF" w:usb2="0A04602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01"/>
    <w:family w:val="swiss"/>
    <w:pitch w:val="variable"/>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F5BD3"/>
    <w:multiLevelType w:val="multilevel"/>
    <w:tmpl w:val="E1424E54"/>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7A6FBD"/>
    <w:multiLevelType w:val="hybridMultilevel"/>
    <w:tmpl w:val="E9B2D9C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6FE2214"/>
    <w:multiLevelType w:val="multilevel"/>
    <w:tmpl w:val="11763C8E"/>
    <w:lvl w:ilvl="0">
      <w:start w:val="1"/>
      <w:numFmt w:val="decimal"/>
      <w:lvlText w:val="%1."/>
      <w:lvlJc w:val="left"/>
      <w:pPr>
        <w:ind w:left="1429" w:hanging="360"/>
      </w:pPr>
      <w:rPr>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76F05F0"/>
    <w:multiLevelType w:val="multilevel"/>
    <w:tmpl w:val="FE4681B4"/>
    <w:lvl w:ilvl="0">
      <w:start w:val="1"/>
      <w:numFmt w:val="decimal"/>
      <w:lvlText w:val="%1)"/>
      <w:lvlJc w:val="left"/>
      <w:pPr>
        <w:tabs>
          <w:tab w:val="num" w:pos="780"/>
        </w:tabs>
        <w:ind w:left="780" w:hanging="360"/>
      </w:pPr>
      <w:rPr>
        <w:bCs/>
        <w:lang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772F3C"/>
    <w:multiLevelType w:val="multilevel"/>
    <w:tmpl w:val="98F802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8E57898"/>
    <w:multiLevelType w:val="multilevel"/>
    <w:tmpl w:val="42DC5CB4"/>
    <w:lvl w:ilvl="0">
      <w:start w:val="1"/>
      <w:numFmt w:val="bullet"/>
      <w:lvlText w:val=""/>
      <w:lvlJc w:val="left"/>
      <w:pPr>
        <w:ind w:left="90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1B55A0"/>
    <w:multiLevelType w:val="multilevel"/>
    <w:tmpl w:val="32843FD4"/>
    <w:lvl w:ilvl="0">
      <w:start w:val="1"/>
      <w:numFmt w:val="bullet"/>
      <w:lvlText w:val=""/>
      <w:lvlJc w:val="left"/>
      <w:pPr>
        <w:ind w:left="720" w:hanging="360"/>
      </w:pPr>
      <w:rPr>
        <w:rFonts w:ascii="Symbol" w:hAnsi="Symbol" w:cs="Symbol" w:hint="default"/>
        <w:lang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11E0D49"/>
    <w:multiLevelType w:val="multilevel"/>
    <w:tmpl w:val="A378CC78"/>
    <w:lvl w:ilvl="0">
      <w:start w:val="1"/>
      <w:numFmt w:val="bullet"/>
      <w:lvlText w:val=""/>
      <w:lvlJc w:val="left"/>
      <w:pPr>
        <w:ind w:left="1571"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A837875"/>
    <w:multiLevelType w:val="multilevel"/>
    <w:tmpl w:val="C93E06C6"/>
    <w:lvl w:ilvl="0">
      <w:start w:val="1"/>
      <w:numFmt w:val="bullet"/>
      <w:lvlText w:val=""/>
      <w:lvlJc w:val="left"/>
      <w:pPr>
        <w:ind w:left="1429" w:hanging="360"/>
      </w:pPr>
      <w:rPr>
        <w:rFonts w:ascii="Wingdings" w:hAnsi="Wingdings" w:cs="Wingdings" w:hint="default"/>
        <w:highlight w:val="yello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F8218C3"/>
    <w:multiLevelType w:val="multilevel"/>
    <w:tmpl w:val="2C808206"/>
    <w:lvl w:ilvl="0">
      <w:start w:val="1"/>
      <w:numFmt w:val="none"/>
      <w:pStyle w:val="1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76FA2E10"/>
    <w:multiLevelType w:val="multilevel"/>
    <w:tmpl w:val="ABCC656E"/>
    <w:lvl w:ilvl="0">
      <w:start w:val="1"/>
      <w:numFmt w:val="decimal"/>
      <w:lvlText w:val="%1."/>
      <w:lvlJc w:val="left"/>
      <w:pPr>
        <w:ind w:left="1429" w:hanging="360"/>
      </w:pPr>
      <w:rPr>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6"/>
  </w:num>
  <w:num w:numId="3">
    <w:abstractNumId w:val="0"/>
  </w:num>
  <w:num w:numId="4">
    <w:abstractNumId w:val="5"/>
  </w:num>
  <w:num w:numId="5">
    <w:abstractNumId w:val="10"/>
  </w:num>
  <w:num w:numId="6">
    <w:abstractNumId w:val="7"/>
  </w:num>
  <w:num w:numId="7">
    <w:abstractNumId w:val="8"/>
  </w:num>
  <w:num w:numId="8">
    <w:abstractNumId w:val="3"/>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1A7"/>
    <w:rsid w:val="000355E4"/>
    <w:rsid w:val="000C5C0A"/>
    <w:rsid w:val="00203DB9"/>
    <w:rsid w:val="002368CF"/>
    <w:rsid w:val="00337DC1"/>
    <w:rsid w:val="0036269F"/>
    <w:rsid w:val="003769B0"/>
    <w:rsid w:val="003D5C27"/>
    <w:rsid w:val="006F1BE4"/>
    <w:rsid w:val="00755491"/>
    <w:rsid w:val="007C30DA"/>
    <w:rsid w:val="0086633A"/>
    <w:rsid w:val="008D103A"/>
    <w:rsid w:val="008F21A7"/>
    <w:rsid w:val="00C4676C"/>
    <w:rsid w:val="00CE57A8"/>
    <w:rsid w:val="00F73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8B8DB7-D810-4EB8-BE2B-61918ECA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ejaVu Sans" w:hAnsi="Liberation Serif" w:cs="Lucida Sans"/>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1A7"/>
    <w:rPr>
      <w:rFonts w:ascii="Times New Roman" w:eastAsia="Calibri" w:hAnsi="Times New Roman" w:cs="Times New Roman"/>
      <w:sz w:val="24"/>
      <w:lang w:bidi="ar-SA"/>
    </w:rPr>
  </w:style>
  <w:style w:type="paragraph" w:styleId="3">
    <w:name w:val="heading 3"/>
    <w:basedOn w:val="a"/>
    <w:next w:val="a"/>
    <w:link w:val="30"/>
    <w:uiPriority w:val="9"/>
    <w:semiHidden/>
    <w:unhideWhenUsed/>
    <w:qFormat/>
    <w:rsid w:val="008D103A"/>
    <w:pPr>
      <w:keepNext/>
      <w:keepLines/>
      <w:jc w:val="center"/>
      <w:outlineLvl w:val="2"/>
    </w:pPr>
    <w:rPr>
      <w:rFonts w:eastAsia="Times New Roman"/>
      <w:b/>
      <w:bCs/>
      <w:sz w:val="28"/>
      <w:lang w:eastAsia="ru-RU"/>
    </w:rPr>
  </w:style>
  <w:style w:type="paragraph" w:styleId="4">
    <w:name w:val="heading 4"/>
    <w:basedOn w:val="a"/>
    <w:next w:val="a"/>
    <w:link w:val="40"/>
    <w:uiPriority w:val="9"/>
    <w:semiHidden/>
    <w:unhideWhenUsed/>
    <w:qFormat/>
    <w:rsid w:val="008D103A"/>
    <w:pPr>
      <w:keepNext/>
      <w:jc w:val="center"/>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3"/>
    <w:qFormat/>
    <w:rsid w:val="008F21A7"/>
    <w:pPr>
      <w:numPr>
        <w:numId w:val="1"/>
      </w:numPr>
      <w:spacing w:before="280" w:after="280"/>
      <w:outlineLvl w:val="0"/>
    </w:pPr>
    <w:rPr>
      <w:rFonts w:eastAsia="Times New Roman"/>
      <w:b/>
      <w:bCs/>
      <w:sz w:val="48"/>
      <w:szCs w:val="48"/>
    </w:rPr>
  </w:style>
  <w:style w:type="character" w:customStyle="1" w:styleId="WW8Num1z0">
    <w:name w:val="WW8Num1z0"/>
    <w:qFormat/>
    <w:rsid w:val="008F21A7"/>
    <w:rPr>
      <w:rFonts w:ascii="Symbol" w:hAnsi="Symbol" w:cs="Symbol"/>
      <w:lang w:eastAsia="en-US"/>
    </w:rPr>
  </w:style>
  <w:style w:type="character" w:customStyle="1" w:styleId="WW8Num1z1">
    <w:name w:val="WW8Num1z1"/>
    <w:qFormat/>
    <w:rsid w:val="008F21A7"/>
    <w:rPr>
      <w:rFonts w:ascii="Courier New" w:hAnsi="Courier New" w:cs="Courier New"/>
    </w:rPr>
  </w:style>
  <w:style w:type="character" w:customStyle="1" w:styleId="WW8Num1z2">
    <w:name w:val="WW8Num1z2"/>
    <w:qFormat/>
    <w:rsid w:val="008F21A7"/>
    <w:rPr>
      <w:rFonts w:ascii="Wingdings" w:hAnsi="Wingdings" w:cs="Wingdings"/>
    </w:rPr>
  </w:style>
  <w:style w:type="character" w:customStyle="1" w:styleId="WW8Num2z0">
    <w:name w:val="WW8Num2z0"/>
    <w:qFormat/>
    <w:rsid w:val="008F21A7"/>
  </w:style>
  <w:style w:type="character" w:customStyle="1" w:styleId="WW8Num2z1">
    <w:name w:val="WW8Num2z1"/>
    <w:qFormat/>
    <w:rsid w:val="008F21A7"/>
  </w:style>
  <w:style w:type="character" w:customStyle="1" w:styleId="WW8Num2z2">
    <w:name w:val="WW8Num2z2"/>
    <w:qFormat/>
    <w:rsid w:val="008F21A7"/>
  </w:style>
  <w:style w:type="character" w:customStyle="1" w:styleId="WW8Num2z3">
    <w:name w:val="WW8Num2z3"/>
    <w:qFormat/>
    <w:rsid w:val="008F21A7"/>
  </w:style>
  <w:style w:type="character" w:customStyle="1" w:styleId="WW8Num2z4">
    <w:name w:val="WW8Num2z4"/>
    <w:qFormat/>
    <w:rsid w:val="008F21A7"/>
  </w:style>
  <w:style w:type="character" w:customStyle="1" w:styleId="WW8Num2z5">
    <w:name w:val="WW8Num2z5"/>
    <w:qFormat/>
    <w:rsid w:val="008F21A7"/>
  </w:style>
  <w:style w:type="character" w:customStyle="1" w:styleId="WW8Num2z6">
    <w:name w:val="WW8Num2z6"/>
    <w:qFormat/>
    <w:rsid w:val="008F21A7"/>
  </w:style>
  <w:style w:type="character" w:customStyle="1" w:styleId="WW8Num2z7">
    <w:name w:val="WW8Num2z7"/>
    <w:qFormat/>
    <w:rsid w:val="008F21A7"/>
  </w:style>
  <w:style w:type="character" w:customStyle="1" w:styleId="WW8Num2z8">
    <w:name w:val="WW8Num2z8"/>
    <w:qFormat/>
    <w:rsid w:val="008F21A7"/>
  </w:style>
  <w:style w:type="character" w:customStyle="1" w:styleId="WW8Num3z0">
    <w:name w:val="WW8Num3z0"/>
    <w:qFormat/>
    <w:rsid w:val="008F21A7"/>
  </w:style>
  <w:style w:type="character" w:customStyle="1" w:styleId="WW8Num3z1">
    <w:name w:val="WW8Num3z1"/>
    <w:qFormat/>
    <w:rsid w:val="008F21A7"/>
  </w:style>
  <w:style w:type="character" w:customStyle="1" w:styleId="WW8Num3z2">
    <w:name w:val="WW8Num3z2"/>
    <w:qFormat/>
    <w:rsid w:val="008F21A7"/>
  </w:style>
  <w:style w:type="character" w:customStyle="1" w:styleId="WW8Num3z3">
    <w:name w:val="WW8Num3z3"/>
    <w:qFormat/>
    <w:rsid w:val="008F21A7"/>
  </w:style>
  <w:style w:type="character" w:customStyle="1" w:styleId="WW8Num3z4">
    <w:name w:val="WW8Num3z4"/>
    <w:qFormat/>
    <w:rsid w:val="008F21A7"/>
  </w:style>
  <w:style w:type="character" w:customStyle="1" w:styleId="WW8Num3z5">
    <w:name w:val="WW8Num3z5"/>
    <w:qFormat/>
    <w:rsid w:val="008F21A7"/>
  </w:style>
  <w:style w:type="character" w:customStyle="1" w:styleId="WW8Num3z6">
    <w:name w:val="WW8Num3z6"/>
    <w:qFormat/>
    <w:rsid w:val="008F21A7"/>
  </w:style>
  <w:style w:type="character" w:customStyle="1" w:styleId="WW8Num3z7">
    <w:name w:val="WW8Num3z7"/>
    <w:qFormat/>
    <w:rsid w:val="008F21A7"/>
  </w:style>
  <w:style w:type="character" w:customStyle="1" w:styleId="WW8Num3z8">
    <w:name w:val="WW8Num3z8"/>
    <w:qFormat/>
    <w:rsid w:val="008F21A7"/>
  </w:style>
  <w:style w:type="character" w:customStyle="1" w:styleId="WW8Num4z0">
    <w:name w:val="WW8Num4z0"/>
    <w:qFormat/>
    <w:rsid w:val="008F21A7"/>
    <w:rPr>
      <w:rFonts w:ascii="Wingdings" w:hAnsi="Wingdings" w:cs="Wingdings"/>
    </w:rPr>
  </w:style>
  <w:style w:type="character" w:customStyle="1" w:styleId="WW8Num4z1">
    <w:name w:val="WW8Num4z1"/>
    <w:qFormat/>
    <w:rsid w:val="008F21A7"/>
    <w:rPr>
      <w:rFonts w:ascii="Courier New" w:hAnsi="Courier New" w:cs="Courier New"/>
    </w:rPr>
  </w:style>
  <w:style w:type="character" w:customStyle="1" w:styleId="WW8Num4z3">
    <w:name w:val="WW8Num4z3"/>
    <w:qFormat/>
    <w:rsid w:val="008F21A7"/>
    <w:rPr>
      <w:rFonts w:ascii="Symbol" w:hAnsi="Symbol" w:cs="Symbol"/>
    </w:rPr>
  </w:style>
  <w:style w:type="character" w:customStyle="1" w:styleId="WW8Num5z0">
    <w:name w:val="WW8Num5z0"/>
    <w:qFormat/>
    <w:rsid w:val="008F21A7"/>
    <w:rPr>
      <w:bCs/>
    </w:rPr>
  </w:style>
  <w:style w:type="character" w:customStyle="1" w:styleId="WW8Num5z1">
    <w:name w:val="WW8Num5z1"/>
    <w:qFormat/>
    <w:rsid w:val="008F21A7"/>
  </w:style>
  <w:style w:type="character" w:customStyle="1" w:styleId="WW8Num5z2">
    <w:name w:val="WW8Num5z2"/>
    <w:qFormat/>
    <w:rsid w:val="008F21A7"/>
  </w:style>
  <w:style w:type="character" w:customStyle="1" w:styleId="WW8Num5z3">
    <w:name w:val="WW8Num5z3"/>
    <w:qFormat/>
    <w:rsid w:val="008F21A7"/>
  </w:style>
  <w:style w:type="character" w:customStyle="1" w:styleId="WW8Num5z4">
    <w:name w:val="WW8Num5z4"/>
    <w:qFormat/>
    <w:rsid w:val="008F21A7"/>
  </w:style>
  <w:style w:type="character" w:customStyle="1" w:styleId="WW8Num5z5">
    <w:name w:val="WW8Num5z5"/>
    <w:qFormat/>
    <w:rsid w:val="008F21A7"/>
  </w:style>
  <w:style w:type="character" w:customStyle="1" w:styleId="WW8Num5z6">
    <w:name w:val="WW8Num5z6"/>
    <w:qFormat/>
    <w:rsid w:val="008F21A7"/>
  </w:style>
  <w:style w:type="character" w:customStyle="1" w:styleId="WW8Num5z7">
    <w:name w:val="WW8Num5z7"/>
    <w:qFormat/>
    <w:rsid w:val="008F21A7"/>
  </w:style>
  <w:style w:type="character" w:customStyle="1" w:styleId="WW8Num5z8">
    <w:name w:val="WW8Num5z8"/>
    <w:qFormat/>
    <w:rsid w:val="008F21A7"/>
  </w:style>
  <w:style w:type="character" w:customStyle="1" w:styleId="WW8Num6z0">
    <w:name w:val="WW8Num6z0"/>
    <w:qFormat/>
    <w:rsid w:val="008F21A7"/>
    <w:rPr>
      <w:rFonts w:ascii="Wingdings" w:hAnsi="Wingdings" w:cs="Wingdings"/>
      <w:lang w:val="en-US"/>
    </w:rPr>
  </w:style>
  <w:style w:type="character" w:customStyle="1" w:styleId="WW8Num6z1">
    <w:name w:val="WW8Num6z1"/>
    <w:qFormat/>
    <w:rsid w:val="008F21A7"/>
    <w:rPr>
      <w:rFonts w:ascii="Courier New" w:hAnsi="Courier New" w:cs="Courier New"/>
    </w:rPr>
  </w:style>
  <w:style w:type="character" w:customStyle="1" w:styleId="WW8Num6z2">
    <w:name w:val="WW8Num6z2"/>
    <w:qFormat/>
    <w:rsid w:val="008F21A7"/>
    <w:rPr>
      <w:rFonts w:ascii="Wingdings" w:hAnsi="Wingdings" w:cs="Wingdings"/>
    </w:rPr>
  </w:style>
  <w:style w:type="character" w:customStyle="1" w:styleId="WW8Num6z3">
    <w:name w:val="WW8Num6z3"/>
    <w:qFormat/>
    <w:rsid w:val="008F21A7"/>
    <w:rPr>
      <w:rFonts w:ascii="Symbol" w:hAnsi="Symbol" w:cs="Symbol"/>
    </w:rPr>
  </w:style>
  <w:style w:type="character" w:customStyle="1" w:styleId="WW8Num7z0">
    <w:name w:val="WW8Num7z0"/>
    <w:qFormat/>
    <w:rsid w:val="008F21A7"/>
    <w:rPr>
      <w:rFonts w:ascii="Wingdings" w:hAnsi="Wingdings" w:cs="Wingdings"/>
    </w:rPr>
  </w:style>
  <w:style w:type="character" w:customStyle="1" w:styleId="WW8Num7z1">
    <w:name w:val="WW8Num7z1"/>
    <w:qFormat/>
    <w:rsid w:val="008F21A7"/>
    <w:rPr>
      <w:rFonts w:ascii="Courier New" w:hAnsi="Courier New" w:cs="Courier New"/>
    </w:rPr>
  </w:style>
  <w:style w:type="character" w:customStyle="1" w:styleId="WW8Num7z3">
    <w:name w:val="WW8Num7z3"/>
    <w:qFormat/>
    <w:rsid w:val="008F21A7"/>
    <w:rPr>
      <w:rFonts w:ascii="Symbol" w:hAnsi="Symbol" w:cs="Symbol"/>
    </w:rPr>
  </w:style>
  <w:style w:type="character" w:customStyle="1" w:styleId="WW8Num8z0">
    <w:name w:val="WW8Num8z0"/>
    <w:qFormat/>
    <w:rsid w:val="008F21A7"/>
    <w:rPr>
      <w:rFonts w:ascii="Wingdings" w:hAnsi="Wingdings" w:cs="Wingdings"/>
    </w:rPr>
  </w:style>
  <w:style w:type="character" w:customStyle="1" w:styleId="WW8Num8z1">
    <w:name w:val="WW8Num8z1"/>
    <w:qFormat/>
    <w:rsid w:val="008F21A7"/>
    <w:rPr>
      <w:rFonts w:ascii="Courier New" w:hAnsi="Courier New" w:cs="Courier New"/>
    </w:rPr>
  </w:style>
  <w:style w:type="character" w:customStyle="1" w:styleId="WW8Num8z3">
    <w:name w:val="WW8Num8z3"/>
    <w:qFormat/>
    <w:rsid w:val="008F21A7"/>
    <w:rPr>
      <w:rFonts w:ascii="Symbol" w:hAnsi="Symbol" w:cs="Symbol"/>
    </w:rPr>
  </w:style>
  <w:style w:type="character" w:customStyle="1" w:styleId="WW8Num9z0">
    <w:name w:val="WW8Num9z0"/>
    <w:qFormat/>
    <w:rsid w:val="008F21A7"/>
    <w:rPr>
      <w:rFonts w:ascii="Wingdings" w:hAnsi="Wingdings" w:cs="Wingdings"/>
      <w:highlight w:val="yellow"/>
    </w:rPr>
  </w:style>
  <w:style w:type="character" w:customStyle="1" w:styleId="WW8Num9z1">
    <w:name w:val="WW8Num9z1"/>
    <w:qFormat/>
    <w:rsid w:val="008F21A7"/>
    <w:rPr>
      <w:rFonts w:ascii="Courier New" w:hAnsi="Courier New" w:cs="Courier New"/>
    </w:rPr>
  </w:style>
  <w:style w:type="character" w:customStyle="1" w:styleId="WW8Num9z3">
    <w:name w:val="WW8Num9z3"/>
    <w:qFormat/>
    <w:rsid w:val="008F21A7"/>
    <w:rPr>
      <w:rFonts w:ascii="Symbol" w:hAnsi="Symbol" w:cs="Symbol"/>
    </w:rPr>
  </w:style>
  <w:style w:type="character" w:customStyle="1" w:styleId="WW8Num10z0">
    <w:name w:val="WW8Num10z0"/>
    <w:qFormat/>
    <w:rsid w:val="008F21A7"/>
  </w:style>
  <w:style w:type="character" w:customStyle="1" w:styleId="WW8Num10z1">
    <w:name w:val="WW8Num10z1"/>
    <w:qFormat/>
    <w:rsid w:val="008F21A7"/>
  </w:style>
  <w:style w:type="character" w:customStyle="1" w:styleId="WW8Num10z2">
    <w:name w:val="WW8Num10z2"/>
    <w:qFormat/>
    <w:rsid w:val="008F21A7"/>
    <w:rPr>
      <w:b w:val="0"/>
    </w:rPr>
  </w:style>
  <w:style w:type="character" w:customStyle="1" w:styleId="WW8Num10z3">
    <w:name w:val="WW8Num10z3"/>
    <w:qFormat/>
    <w:rsid w:val="008F21A7"/>
  </w:style>
  <w:style w:type="character" w:customStyle="1" w:styleId="WW8Num10z4">
    <w:name w:val="WW8Num10z4"/>
    <w:qFormat/>
    <w:rsid w:val="008F21A7"/>
  </w:style>
  <w:style w:type="character" w:customStyle="1" w:styleId="WW8Num10z5">
    <w:name w:val="WW8Num10z5"/>
    <w:qFormat/>
    <w:rsid w:val="008F21A7"/>
  </w:style>
  <w:style w:type="character" w:customStyle="1" w:styleId="WW8Num10z6">
    <w:name w:val="WW8Num10z6"/>
    <w:qFormat/>
    <w:rsid w:val="008F21A7"/>
  </w:style>
  <w:style w:type="character" w:customStyle="1" w:styleId="WW8Num10z7">
    <w:name w:val="WW8Num10z7"/>
    <w:qFormat/>
    <w:rsid w:val="008F21A7"/>
  </w:style>
  <w:style w:type="character" w:customStyle="1" w:styleId="WW8Num10z8">
    <w:name w:val="WW8Num10z8"/>
    <w:qFormat/>
    <w:rsid w:val="008F21A7"/>
  </w:style>
  <w:style w:type="character" w:customStyle="1" w:styleId="WW8Num11z0">
    <w:name w:val="WW8Num11z0"/>
    <w:qFormat/>
    <w:rsid w:val="008F21A7"/>
    <w:rPr>
      <w:bCs/>
      <w:lang w:eastAsia="en-US"/>
    </w:rPr>
  </w:style>
  <w:style w:type="character" w:customStyle="1" w:styleId="WW8Num11z1">
    <w:name w:val="WW8Num11z1"/>
    <w:qFormat/>
    <w:rsid w:val="008F21A7"/>
    <w:rPr>
      <w:rFonts w:ascii="Courier New" w:hAnsi="Courier New" w:cs="Courier New"/>
    </w:rPr>
  </w:style>
  <w:style w:type="character" w:customStyle="1" w:styleId="WW8Num11z2">
    <w:name w:val="WW8Num11z2"/>
    <w:qFormat/>
    <w:rsid w:val="008F21A7"/>
    <w:rPr>
      <w:rFonts w:ascii="Wingdings" w:hAnsi="Wingdings" w:cs="Wingdings"/>
    </w:rPr>
  </w:style>
  <w:style w:type="character" w:customStyle="1" w:styleId="WW8Num11z3">
    <w:name w:val="WW8Num11z3"/>
    <w:qFormat/>
    <w:rsid w:val="008F21A7"/>
    <w:rPr>
      <w:rFonts w:ascii="Symbol" w:hAnsi="Symbol" w:cs="Symbol"/>
    </w:rPr>
  </w:style>
  <w:style w:type="character" w:customStyle="1" w:styleId="a4">
    <w:name w:val="Текст выноски Знак"/>
    <w:qFormat/>
    <w:rsid w:val="008F21A7"/>
    <w:rPr>
      <w:rFonts w:ascii="Tahoma" w:eastAsia="Calibri" w:hAnsi="Tahoma" w:cs="Tahoma"/>
      <w:sz w:val="16"/>
      <w:szCs w:val="16"/>
    </w:rPr>
  </w:style>
  <w:style w:type="character" w:customStyle="1" w:styleId="portal-menuuser-email">
    <w:name w:val="portal-menu__user-email"/>
    <w:qFormat/>
    <w:rsid w:val="008F21A7"/>
    <w:rPr>
      <w:rFonts w:ascii="Times New Roman" w:hAnsi="Times New Roman" w:cs="Times New Roman"/>
    </w:rPr>
  </w:style>
  <w:style w:type="character" w:customStyle="1" w:styleId="FontStyle12">
    <w:name w:val="Font Style12"/>
    <w:qFormat/>
    <w:rsid w:val="008F21A7"/>
    <w:rPr>
      <w:rFonts w:ascii="Times New Roman" w:hAnsi="Times New Roman" w:cs="Times New Roman"/>
      <w:sz w:val="26"/>
      <w:szCs w:val="26"/>
    </w:rPr>
  </w:style>
  <w:style w:type="character" w:customStyle="1" w:styleId="-">
    <w:name w:val="Интернет-ссылка"/>
    <w:rsid w:val="008F21A7"/>
    <w:rPr>
      <w:rFonts w:ascii="Verdana" w:hAnsi="Verdana" w:cs="Verdana"/>
      <w:color w:val="0000FF"/>
      <w:u w:val="single"/>
    </w:rPr>
  </w:style>
  <w:style w:type="character" w:customStyle="1" w:styleId="1">
    <w:name w:val="Заголовок 1 Знак"/>
    <w:qFormat/>
    <w:rsid w:val="008F21A7"/>
    <w:rPr>
      <w:rFonts w:ascii="Times New Roman" w:eastAsia="Times New Roman" w:hAnsi="Times New Roman" w:cs="Times New Roman"/>
      <w:b/>
      <w:bCs/>
      <w:sz w:val="48"/>
      <w:szCs w:val="48"/>
    </w:rPr>
  </w:style>
  <w:style w:type="character" w:customStyle="1" w:styleId="text">
    <w:name w:val="text"/>
    <w:qFormat/>
    <w:rsid w:val="008F21A7"/>
  </w:style>
  <w:style w:type="character" w:customStyle="1" w:styleId="a5">
    <w:name w:val="Посещённая гиперссылка"/>
    <w:rsid w:val="008F21A7"/>
    <w:rPr>
      <w:color w:val="954F72"/>
      <w:u w:val="single"/>
    </w:rPr>
  </w:style>
  <w:style w:type="character" w:customStyle="1" w:styleId="a6">
    <w:name w:val="Верхний колонтитул Знак"/>
    <w:qFormat/>
    <w:rsid w:val="008F21A7"/>
    <w:rPr>
      <w:rFonts w:ascii="Times New Roman" w:hAnsi="Times New Roman" w:cs="Times New Roman"/>
      <w:sz w:val="24"/>
      <w:szCs w:val="24"/>
    </w:rPr>
  </w:style>
  <w:style w:type="character" w:customStyle="1" w:styleId="a7">
    <w:name w:val="Нижний колонтитул Знак"/>
    <w:qFormat/>
    <w:rsid w:val="008F21A7"/>
    <w:rPr>
      <w:rFonts w:ascii="Times New Roman" w:hAnsi="Times New Roman" w:cs="Times New Roman"/>
      <w:sz w:val="24"/>
      <w:szCs w:val="24"/>
    </w:rPr>
  </w:style>
  <w:style w:type="paragraph" w:customStyle="1" w:styleId="a8">
    <w:name w:val="Заголовок"/>
    <w:basedOn w:val="a"/>
    <w:next w:val="a3"/>
    <w:qFormat/>
    <w:rsid w:val="008F21A7"/>
    <w:pPr>
      <w:keepNext/>
      <w:spacing w:before="240" w:after="120"/>
    </w:pPr>
    <w:rPr>
      <w:rFonts w:ascii="Liberation Sans" w:eastAsia="DejaVu Sans" w:hAnsi="Liberation Sans" w:cs="Lucida Sans"/>
      <w:sz w:val="28"/>
      <w:szCs w:val="28"/>
    </w:rPr>
  </w:style>
  <w:style w:type="paragraph" w:styleId="a3">
    <w:name w:val="Body Text"/>
    <w:basedOn w:val="a"/>
    <w:rsid w:val="008F21A7"/>
    <w:pPr>
      <w:spacing w:after="140" w:line="288" w:lineRule="auto"/>
    </w:pPr>
  </w:style>
  <w:style w:type="paragraph" w:styleId="a9">
    <w:name w:val="List"/>
    <w:basedOn w:val="a3"/>
    <w:rsid w:val="008F21A7"/>
    <w:rPr>
      <w:rFonts w:cs="Lucida Sans"/>
    </w:rPr>
  </w:style>
  <w:style w:type="paragraph" w:customStyle="1" w:styleId="10">
    <w:name w:val="Название объекта1"/>
    <w:basedOn w:val="a"/>
    <w:qFormat/>
    <w:rsid w:val="008F21A7"/>
    <w:pPr>
      <w:suppressLineNumbers/>
      <w:spacing w:before="120" w:after="120"/>
    </w:pPr>
    <w:rPr>
      <w:rFonts w:cs="Lucida Sans"/>
      <w:i/>
      <w:iCs/>
    </w:rPr>
  </w:style>
  <w:style w:type="paragraph" w:styleId="aa">
    <w:name w:val="index heading"/>
    <w:basedOn w:val="a"/>
    <w:qFormat/>
    <w:rsid w:val="008F21A7"/>
    <w:pPr>
      <w:suppressLineNumbers/>
    </w:pPr>
    <w:rPr>
      <w:rFonts w:cs="Lucida Sans"/>
    </w:rPr>
  </w:style>
  <w:style w:type="paragraph" w:styleId="ab">
    <w:name w:val="Balloon Text"/>
    <w:basedOn w:val="a"/>
    <w:qFormat/>
    <w:rsid w:val="008F21A7"/>
    <w:rPr>
      <w:rFonts w:ascii="Tahoma" w:hAnsi="Tahoma" w:cs="Tahoma"/>
      <w:sz w:val="16"/>
      <w:szCs w:val="16"/>
    </w:rPr>
  </w:style>
  <w:style w:type="paragraph" w:customStyle="1" w:styleId="western">
    <w:name w:val="western"/>
    <w:basedOn w:val="a"/>
    <w:qFormat/>
    <w:rsid w:val="008F21A7"/>
    <w:pPr>
      <w:spacing w:before="280" w:after="115"/>
    </w:pPr>
    <w:rPr>
      <w:color w:val="000000"/>
    </w:rPr>
  </w:style>
  <w:style w:type="paragraph" w:styleId="ac">
    <w:name w:val="List Paragraph"/>
    <w:basedOn w:val="a"/>
    <w:qFormat/>
    <w:rsid w:val="008F21A7"/>
    <w:pPr>
      <w:ind w:left="720"/>
      <w:contextualSpacing/>
    </w:pPr>
    <w:rPr>
      <w:rFonts w:eastAsia="Times New Roman"/>
    </w:rPr>
  </w:style>
  <w:style w:type="paragraph" w:customStyle="1" w:styleId="2">
    <w:name w:val="Без интервала2"/>
    <w:qFormat/>
    <w:rsid w:val="008F21A7"/>
    <w:rPr>
      <w:rFonts w:ascii="Calibri" w:eastAsia="Calibri" w:hAnsi="Calibri" w:cs="Calibri"/>
      <w:sz w:val="22"/>
      <w:szCs w:val="22"/>
      <w:lang w:bidi="ar-SA"/>
    </w:rPr>
  </w:style>
  <w:style w:type="paragraph" w:styleId="ad">
    <w:name w:val="Normal (Web)"/>
    <w:basedOn w:val="a"/>
    <w:qFormat/>
    <w:rsid w:val="008F21A7"/>
    <w:pPr>
      <w:spacing w:before="280" w:after="280"/>
    </w:pPr>
    <w:rPr>
      <w:rFonts w:eastAsia="Times New Roman"/>
    </w:rPr>
  </w:style>
  <w:style w:type="paragraph" w:styleId="ae">
    <w:name w:val="No Spacing"/>
    <w:qFormat/>
    <w:rsid w:val="008F21A7"/>
    <w:rPr>
      <w:rFonts w:ascii="Calibri" w:eastAsia="Times New Roman" w:hAnsi="Calibri" w:cs="Calibri"/>
      <w:sz w:val="22"/>
      <w:szCs w:val="22"/>
      <w:lang w:bidi="ar-SA"/>
    </w:rPr>
  </w:style>
  <w:style w:type="paragraph" w:customStyle="1" w:styleId="12">
    <w:name w:val="Без интервала1"/>
    <w:qFormat/>
    <w:rsid w:val="008F21A7"/>
    <w:rPr>
      <w:rFonts w:ascii="Calibri" w:eastAsia="Calibri" w:hAnsi="Calibri" w:cs="Calibri"/>
      <w:sz w:val="22"/>
      <w:szCs w:val="22"/>
      <w:lang w:bidi="ar-SA"/>
    </w:rPr>
  </w:style>
  <w:style w:type="paragraph" w:customStyle="1" w:styleId="13">
    <w:name w:val="Верхний колонтитул1"/>
    <w:basedOn w:val="a"/>
    <w:rsid w:val="008F21A7"/>
    <w:pPr>
      <w:tabs>
        <w:tab w:val="center" w:pos="4677"/>
        <w:tab w:val="right" w:pos="9355"/>
      </w:tabs>
    </w:pPr>
  </w:style>
  <w:style w:type="paragraph" w:customStyle="1" w:styleId="14">
    <w:name w:val="Нижний колонтитул1"/>
    <w:basedOn w:val="a"/>
    <w:rsid w:val="008F21A7"/>
    <w:pPr>
      <w:tabs>
        <w:tab w:val="center" w:pos="4677"/>
        <w:tab w:val="right" w:pos="9355"/>
      </w:tabs>
    </w:pPr>
  </w:style>
  <w:style w:type="paragraph" w:customStyle="1" w:styleId="af">
    <w:name w:val="Содержимое таблицы"/>
    <w:basedOn w:val="a"/>
    <w:qFormat/>
    <w:rsid w:val="008F21A7"/>
    <w:pPr>
      <w:suppressLineNumbers/>
    </w:pPr>
  </w:style>
  <w:style w:type="paragraph" w:customStyle="1" w:styleId="af0">
    <w:name w:val="Заголовок таблицы"/>
    <w:basedOn w:val="af"/>
    <w:qFormat/>
    <w:rsid w:val="008F21A7"/>
    <w:pPr>
      <w:jc w:val="center"/>
    </w:pPr>
    <w:rPr>
      <w:b/>
      <w:bCs/>
    </w:rPr>
  </w:style>
  <w:style w:type="numbering" w:customStyle="1" w:styleId="WW8Num1">
    <w:name w:val="WW8Num1"/>
    <w:qFormat/>
    <w:rsid w:val="008F21A7"/>
  </w:style>
  <w:style w:type="numbering" w:customStyle="1" w:styleId="WW8Num2">
    <w:name w:val="WW8Num2"/>
    <w:qFormat/>
    <w:rsid w:val="008F21A7"/>
  </w:style>
  <w:style w:type="numbering" w:customStyle="1" w:styleId="WW8Num3">
    <w:name w:val="WW8Num3"/>
    <w:qFormat/>
    <w:rsid w:val="008F21A7"/>
  </w:style>
  <w:style w:type="numbering" w:customStyle="1" w:styleId="WW8Num4">
    <w:name w:val="WW8Num4"/>
    <w:qFormat/>
    <w:rsid w:val="008F21A7"/>
  </w:style>
  <w:style w:type="numbering" w:customStyle="1" w:styleId="WW8Num5">
    <w:name w:val="WW8Num5"/>
    <w:qFormat/>
    <w:rsid w:val="008F21A7"/>
  </w:style>
  <w:style w:type="numbering" w:customStyle="1" w:styleId="WW8Num6">
    <w:name w:val="WW8Num6"/>
    <w:qFormat/>
    <w:rsid w:val="008F21A7"/>
  </w:style>
  <w:style w:type="numbering" w:customStyle="1" w:styleId="WW8Num7">
    <w:name w:val="WW8Num7"/>
    <w:qFormat/>
    <w:rsid w:val="008F21A7"/>
  </w:style>
  <w:style w:type="numbering" w:customStyle="1" w:styleId="WW8Num8">
    <w:name w:val="WW8Num8"/>
    <w:qFormat/>
    <w:rsid w:val="008F21A7"/>
  </w:style>
  <w:style w:type="numbering" w:customStyle="1" w:styleId="WW8Num9">
    <w:name w:val="WW8Num9"/>
    <w:qFormat/>
    <w:rsid w:val="008F21A7"/>
  </w:style>
  <w:style w:type="numbering" w:customStyle="1" w:styleId="WW8Num10">
    <w:name w:val="WW8Num10"/>
    <w:qFormat/>
    <w:rsid w:val="008F21A7"/>
  </w:style>
  <w:style w:type="numbering" w:customStyle="1" w:styleId="WW8Num11">
    <w:name w:val="WW8Num11"/>
    <w:qFormat/>
    <w:rsid w:val="008F21A7"/>
  </w:style>
  <w:style w:type="character" w:styleId="af1">
    <w:name w:val="Hyperlink"/>
    <w:basedOn w:val="a0"/>
    <w:uiPriority w:val="99"/>
    <w:unhideWhenUsed/>
    <w:rsid w:val="00F73641"/>
    <w:rPr>
      <w:color w:val="0000FF" w:themeColor="hyperlink"/>
      <w:u w:val="single"/>
    </w:rPr>
  </w:style>
  <w:style w:type="character" w:customStyle="1" w:styleId="30">
    <w:name w:val="Заголовок 3 Знак"/>
    <w:basedOn w:val="a0"/>
    <w:link w:val="3"/>
    <w:uiPriority w:val="9"/>
    <w:semiHidden/>
    <w:rsid w:val="008D103A"/>
    <w:rPr>
      <w:rFonts w:ascii="Times New Roman" w:eastAsia="Times New Roman" w:hAnsi="Times New Roman" w:cs="Times New Roman"/>
      <w:b/>
      <w:bCs/>
      <w:sz w:val="28"/>
      <w:lang w:eastAsia="ru-RU" w:bidi="ar-SA"/>
    </w:rPr>
  </w:style>
  <w:style w:type="character" w:customStyle="1" w:styleId="40">
    <w:name w:val="Заголовок 4 Знак"/>
    <w:basedOn w:val="a0"/>
    <w:link w:val="4"/>
    <w:uiPriority w:val="9"/>
    <w:semiHidden/>
    <w:rsid w:val="008D103A"/>
    <w:rPr>
      <w:rFonts w:ascii="Times New Roman" w:eastAsia="Times New Roman" w:hAnsi="Times New Roman" w:cs="Times New Roman"/>
      <w:b/>
      <w:bCs/>
      <w:sz w:val="28"/>
      <w:szCs w:val="28"/>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147608">
      <w:bodyDiv w:val="1"/>
      <w:marLeft w:val="0"/>
      <w:marRight w:val="0"/>
      <w:marTop w:val="0"/>
      <w:marBottom w:val="0"/>
      <w:divBdr>
        <w:top w:val="none" w:sz="0" w:space="0" w:color="auto"/>
        <w:left w:val="none" w:sz="0" w:space="0" w:color="auto"/>
        <w:bottom w:val="none" w:sz="0" w:space="0" w:color="auto"/>
        <w:right w:val="none" w:sz="0" w:space="0" w:color="auto"/>
      </w:divBdr>
    </w:div>
    <w:div w:id="563108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g.ru/2012/12/30/obrazovani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2018-06-13T08:37:00Z</cp:lastPrinted>
  <dcterms:created xsi:type="dcterms:W3CDTF">2019-06-17T11:49:00Z</dcterms:created>
  <dcterms:modified xsi:type="dcterms:W3CDTF">2019-06-17T11:51:00Z</dcterms:modified>
  <dc:language>ru-RU</dc:language>
</cp:coreProperties>
</file>